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B4" w:rsidRDefault="00DC06B4" w:rsidP="00DC06B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                             </w:t>
      </w:r>
    </w:p>
    <w:p w:rsidR="00DC06B4" w:rsidRPr="007D6090" w:rsidRDefault="00DC06B4" w:rsidP="00DC06B4">
      <w:pPr>
        <w:rPr>
          <w:rFonts w:asciiTheme="majorHAnsi" w:hAnsiTheme="majorHAnsi"/>
          <w:sz w:val="28"/>
          <w:szCs w:val="28"/>
        </w:rPr>
      </w:pPr>
      <w:r w:rsidRPr="007D6090">
        <w:rPr>
          <w:rFonts w:asciiTheme="majorHAnsi" w:hAnsiTheme="majorHAnsi"/>
          <w:sz w:val="28"/>
          <w:szCs w:val="28"/>
        </w:rPr>
        <w:t xml:space="preserve">СОГЛАСОВАНО                                                      </w:t>
      </w:r>
      <w:r>
        <w:rPr>
          <w:rFonts w:asciiTheme="majorHAnsi" w:hAnsiTheme="majorHAnsi"/>
          <w:sz w:val="28"/>
          <w:szCs w:val="28"/>
        </w:rPr>
        <w:t xml:space="preserve">                       </w:t>
      </w:r>
      <w:r w:rsidRPr="007D6090">
        <w:rPr>
          <w:rFonts w:asciiTheme="majorHAnsi" w:hAnsiTheme="majorHAnsi"/>
          <w:sz w:val="28"/>
          <w:szCs w:val="28"/>
        </w:rPr>
        <w:t>УТВЕРЖДАЮ</w:t>
      </w:r>
    </w:p>
    <w:p w:rsidR="00DC06B4" w:rsidRDefault="00DC06B4" w:rsidP="00DC06B4">
      <w:pPr>
        <w:rPr>
          <w:rFonts w:asciiTheme="majorHAnsi" w:hAnsiTheme="majorHAnsi"/>
          <w:sz w:val="28"/>
          <w:szCs w:val="28"/>
        </w:rPr>
      </w:pPr>
      <w:r w:rsidRPr="007D6090">
        <w:rPr>
          <w:rFonts w:asciiTheme="majorHAnsi" w:hAnsiTheme="majorHAnsi"/>
          <w:sz w:val="28"/>
          <w:szCs w:val="28"/>
        </w:rPr>
        <w:t>Ре</w:t>
      </w:r>
      <w:r>
        <w:rPr>
          <w:rFonts w:asciiTheme="majorHAnsi" w:hAnsiTheme="majorHAnsi"/>
          <w:sz w:val="28"/>
          <w:szCs w:val="28"/>
        </w:rPr>
        <w:t>шением                                                                                      Директор МБОУ-СОШ №11</w:t>
      </w:r>
    </w:p>
    <w:p w:rsidR="00DC06B4" w:rsidRDefault="00DC06B4" w:rsidP="00DC06B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педагогического совета                                                           _________________ В.М.Косовая</w:t>
      </w:r>
    </w:p>
    <w:p w:rsidR="00DC06B4" w:rsidRDefault="00DC06B4" w:rsidP="00DC06B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протокол № 2                                                                               «_____»_______________  2010 г.</w:t>
      </w:r>
    </w:p>
    <w:p w:rsidR="00DC06B4" w:rsidRDefault="00DC06B4" w:rsidP="00DC06B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«_____»_____________2010 г.</w:t>
      </w:r>
    </w:p>
    <w:p w:rsidR="00DC06B4" w:rsidRPr="007D6090" w:rsidRDefault="00DC06B4" w:rsidP="00DC06B4">
      <w:pPr>
        <w:rPr>
          <w:rFonts w:asciiTheme="majorHAnsi" w:hAnsiTheme="majorHAnsi"/>
          <w:sz w:val="28"/>
          <w:szCs w:val="28"/>
        </w:rPr>
      </w:pPr>
    </w:p>
    <w:p w:rsidR="00DC06B4" w:rsidRPr="007D6090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Pr="007D6090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Pr="00822AC4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b/>
          <w:sz w:val="28"/>
          <w:szCs w:val="28"/>
        </w:rPr>
      </w:pPr>
    </w:p>
    <w:p w:rsidR="00DC06B4" w:rsidRPr="00622EFE" w:rsidRDefault="00DC06B4" w:rsidP="00DC06B4">
      <w:pPr>
        <w:jc w:val="center"/>
        <w:rPr>
          <w:rFonts w:asciiTheme="majorHAnsi" w:hAnsiTheme="majorHAnsi"/>
          <w:b/>
          <w:sz w:val="28"/>
          <w:szCs w:val="28"/>
        </w:rPr>
      </w:pPr>
      <w:r w:rsidRPr="00622EFE">
        <w:rPr>
          <w:rFonts w:asciiTheme="majorHAnsi" w:hAnsiTheme="majorHAnsi"/>
          <w:b/>
          <w:sz w:val="28"/>
          <w:szCs w:val="28"/>
        </w:rPr>
        <w:t>ОСНОВНАЯ ОБРАЗОВАТЕЛЬНАЯ ПРОГРАММА</w:t>
      </w:r>
      <w:r w:rsidRPr="00622EFE">
        <w:rPr>
          <w:rFonts w:asciiTheme="majorHAnsi" w:hAnsiTheme="majorHAnsi"/>
          <w:b/>
          <w:sz w:val="28"/>
          <w:szCs w:val="28"/>
        </w:rPr>
        <w:br/>
        <w:t xml:space="preserve">НАЧАЛЬНОГО ОБЩЕГО ОБРАЗОВАНИЯ </w:t>
      </w:r>
    </w:p>
    <w:p w:rsidR="00DC06B4" w:rsidRPr="00622EFE" w:rsidRDefault="00DC06B4" w:rsidP="00DC06B4">
      <w:pPr>
        <w:jc w:val="center"/>
        <w:rPr>
          <w:rFonts w:asciiTheme="majorHAnsi" w:hAnsiTheme="majorHAnsi"/>
          <w:b/>
          <w:sz w:val="28"/>
          <w:szCs w:val="28"/>
        </w:rPr>
      </w:pPr>
      <w:r w:rsidRPr="00622EFE">
        <w:rPr>
          <w:rFonts w:asciiTheme="majorHAnsi" w:hAnsiTheme="majorHAnsi"/>
          <w:b/>
          <w:sz w:val="28"/>
          <w:szCs w:val="28"/>
        </w:rPr>
        <w:t xml:space="preserve">Муниципального бюджетного образовательного учреждения – </w:t>
      </w:r>
    </w:p>
    <w:p w:rsidR="00DC06B4" w:rsidRPr="00622EFE" w:rsidRDefault="00DC06B4" w:rsidP="00DC06B4">
      <w:pPr>
        <w:jc w:val="center"/>
        <w:rPr>
          <w:rFonts w:asciiTheme="majorHAnsi" w:hAnsiTheme="majorHAnsi"/>
          <w:b/>
          <w:sz w:val="28"/>
          <w:szCs w:val="28"/>
        </w:rPr>
      </w:pPr>
      <w:r w:rsidRPr="00622EFE">
        <w:rPr>
          <w:rFonts w:asciiTheme="majorHAnsi" w:hAnsiTheme="majorHAnsi"/>
          <w:b/>
          <w:sz w:val="28"/>
          <w:szCs w:val="28"/>
        </w:rPr>
        <w:t>средней общеобразовательной школы № 11</w:t>
      </w:r>
    </w:p>
    <w:p w:rsidR="00DC06B4" w:rsidRPr="00622EFE" w:rsidRDefault="00DC06B4" w:rsidP="00DC06B4">
      <w:pPr>
        <w:jc w:val="center"/>
        <w:rPr>
          <w:rFonts w:asciiTheme="majorHAnsi" w:hAnsiTheme="majorHAnsi"/>
          <w:b/>
          <w:sz w:val="28"/>
          <w:szCs w:val="28"/>
        </w:rPr>
      </w:pPr>
      <w:r w:rsidRPr="00622EFE">
        <w:rPr>
          <w:rFonts w:asciiTheme="majorHAnsi" w:hAnsiTheme="majorHAnsi"/>
          <w:b/>
          <w:sz w:val="28"/>
          <w:szCs w:val="28"/>
        </w:rPr>
        <w:t>Шиловского гарнизона</w:t>
      </w:r>
    </w:p>
    <w:p w:rsidR="00DC06B4" w:rsidRPr="00622EFE" w:rsidRDefault="00DC06B4" w:rsidP="00DC06B4">
      <w:pPr>
        <w:jc w:val="center"/>
        <w:rPr>
          <w:rFonts w:asciiTheme="majorHAnsi" w:hAnsiTheme="majorHAnsi"/>
          <w:b/>
          <w:caps/>
          <w:sz w:val="28"/>
          <w:szCs w:val="28"/>
        </w:rPr>
      </w:pPr>
    </w:p>
    <w:p w:rsidR="00DC06B4" w:rsidRPr="00622EFE" w:rsidRDefault="00DC06B4" w:rsidP="00DC06B4">
      <w:pPr>
        <w:jc w:val="center"/>
        <w:rPr>
          <w:rFonts w:asciiTheme="majorHAnsi" w:hAnsiTheme="majorHAnsi"/>
          <w:b/>
          <w:caps/>
          <w:sz w:val="28"/>
          <w:szCs w:val="28"/>
        </w:rPr>
      </w:pPr>
    </w:p>
    <w:p w:rsidR="00DC06B4" w:rsidRPr="00622EFE" w:rsidRDefault="00DC06B4" w:rsidP="00DC06B4">
      <w:pPr>
        <w:jc w:val="center"/>
        <w:rPr>
          <w:rFonts w:asciiTheme="majorHAnsi" w:hAnsiTheme="majorHAnsi"/>
          <w:b/>
          <w:caps/>
          <w:sz w:val="28"/>
          <w:szCs w:val="28"/>
        </w:rPr>
      </w:pPr>
    </w:p>
    <w:p w:rsidR="00DC06B4" w:rsidRPr="00622EFE" w:rsidRDefault="00DC06B4" w:rsidP="00DC06B4">
      <w:pPr>
        <w:jc w:val="center"/>
        <w:rPr>
          <w:rFonts w:asciiTheme="majorHAnsi" w:hAnsiTheme="majorHAnsi"/>
          <w:b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rFonts w:asciiTheme="majorHAnsi" w:hAnsiTheme="majorHAnsi"/>
          <w:caps/>
          <w:sz w:val="28"/>
          <w:szCs w:val="28"/>
        </w:rPr>
      </w:pPr>
    </w:p>
    <w:p w:rsidR="00DC06B4" w:rsidRDefault="00DC06B4" w:rsidP="00DC06B4">
      <w:pPr>
        <w:jc w:val="center"/>
        <w:rPr>
          <w:sz w:val="28"/>
          <w:szCs w:val="28"/>
        </w:rPr>
      </w:pPr>
    </w:p>
    <w:p w:rsidR="00DC06B4" w:rsidRDefault="00DC06B4" w:rsidP="00DC06B4">
      <w:pPr>
        <w:rPr>
          <w:sz w:val="28"/>
          <w:szCs w:val="28"/>
        </w:rPr>
      </w:pPr>
    </w:p>
    <w:p w:rsidR="00DC06B4" w:rsidRPr="00E11622" w:rsidRDefault="00DC06B4" w:rsidP="00DC06B4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</w:t>
      </w:r>
      <w:r w:rsidRPr="00E11622">
        <w:rPr>
          <w:b/>
          <w:sz w:val="28"/>
          <w:szCs w:val="28"/>
        </w:rPr>
        <w:t>Пояснительная записка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9"/>
        <w:jc w:val="both"/>
        <w:rPr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 xml:space="preserve"> Главной отличительной чертой современного мира являются высокие темпы обновления научных знаний, технологий и технических систем, применяемых не только на производстве, но и в быту, сфере досуга человека. Поэтому впервые в истории образования необходимо учить личность, начиная со ступени начального общего образования, постоянно самостоятельно обновлять те знания и навыки, которые обеспечивают </w:t>
      </w:r>
      <w:r>
        <w:rPr>
          <w:rFonts w:eastAsia="Times New Roman"/>
          <w:sz w:val="28"/>
          <w:szCs w:val="28"/>
        </w:rPr>
        <w:t xml:space="preserve">ее успешную учебную и внеурочную </w:t>
      </w:r>
      <w:r w:rsidRPr="00E11622">
        <w:rPr>
          <w:rFonts w:eastAsia="Times New Roman"/>
          <w:sz w:val="28"/>
          <w:szCs w:val="28"/>
        </w:rPr>
        <w:t xml:space="preserve"> деятельность, формировать готовность к освоению требований основного и полного среднего образования, совершать в будущем обоснованный выбор своего жизненного пути и соответствующей способностям, общественным потребностям профессии. Школа становится учреждением, формирующим с первого класса навыки самообразования и самовоспитания.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i/>
          <w:iCs/>
          <w:sz w:val="28"/>
          <w:szCs w:val="28"/>
        </w:rPr>
        <w:tab/>
      </w:r>
      <w:r w:rsidRPr="00E11622">
        <w:rPr>
          <w:rFonts w:eastAsia="Times New Roman"/>
          <w:sz w:val="28"/>
          <w:szCs w:val="28"/>
        </w:rPr>
        <w:t>Необходимость разработки образовательной программы начальной школы связана с внедрением Федеральных государственных образовательных стандартов нового поколения, призванных обеспечивать развитие системы образования в условиях изменяющихся запросов личности и семьи, ожиданий общества и требований государства в сфере образования. Следствием быстрого обновления знаний становится требование непрерывного образования на основе умения учиться. В современном обществе смысл и значение образования меняются. Теперь это не просто усвоение знаний, а импульс к развитию способностей и ценностных установок личности учащегося. Сегодня происходит изменение парадигмы  образования — от парадигмы знаний, умений и навыков к парадигме развития личности учащегося. Главной целью образования становится не передача знаний и социального опыта, а  развитие личности ученика.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ab/>
        <w:t>Начальное образование выступает важнейшим средством самореализации и самоутверждения ребенка как субъекта, уже способного определить цель, смысл и ценность требований современной культуры к учебной, семейно-бытовой, досуговой деятельности человека. Формируемые на данной ступени навыки обеспечивают не только дальнейшее развитие ребенка, но и активное восприятие и осмысление текущей повседневной жизни, получение радости от умелого проявления жизненных сил, приобретаемых в процессе взросления знаний и умений.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ab/>
        <w:t>Актуальность предлагаемой программы заключается в том, что умение учиться, составляющее основу личностного развития учащегося, означает умение учиться познавать и преобразовывать мир, ставить проблемы, искать и находить новые решения; учиться сотрудничать с другими людьми на основе уважения и равноправия.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-13" w:firstLine="355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Образовательная программа начальной школы направлена на удовлетворение потребности:</w:t>
      </w:r>
    </w:p>
    <w:p w:rsidR="00DC06B4" w:rsidRPr="00E11622" w:rsidRDefault="00DC06B4" w:rsidP="00DC06B4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  <w:tab w:val="left" w:pos="540"/>
        </w:tabs>
        <w:ind w:left="0" w:firstLine="360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учащихся - в программах обучения, стимулирующих развитие познавательных и творческих возможностей личности;</w:t>
      </w:r>
    </w:p>
    <w:p w:rsidR="00DC06B4" w:rsidRPr="00E11622" w:rsidRDefault="00DC06B4" w:rsidP="00DC06B4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  <w:tab w:val="left" w:pos="540"/>
        </w:tabs>
        <w:ind w:left="0" w:firstLine="360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 xml:space="preserve">общества и государства - в реализации программ развития личности, направленных на формирование, способностей к продуктивной, творческой деятельности в сфере науки, культуры, общественных отношений, которые обеспечат в будущем становление  интеллектуальной элиты.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lastRenderedPageBreak/>
        <w:tab/>
        <w:t xml:space="preserve">Образовательная программа начального общего образования МБОУ-СОШ № 11 создана с учетом особенностей и традиций учреждения, предоставляющее  возможности учащимся в раскрытии интеллектуальных и творческих возможностей личности.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jc w:val="both"/>
        <w:rPr>
          <w:spacing w:val="-1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ab/>
        <w:t xml:space="preserve">Специфика контингента учащихся  определяется тем, что они были воспитанниками дошкольного учреждения «Теремок» и имеют начальный уровень сформированности УУД: </w:t>
      </w:r>
      <w:r w:rsidRPr="00E11622">
        <w:rPr>
          <w:spacing w:val="-1"/>
          <w:sz w:val="28"/>
          <w:szCs w:val="28"/>
        </w:rPr>
        <w:t>адекватную мотивацию учебной деятельности; предпосылки успешного овладения чтением и письмом; понимают условные изображения в любых учебных предметах; владеют умениями решать математические, лингвистические и другие задачи; произвольно регулировать свое поведение и деятельность; организовывать и выполнять учебную деятельность в сотрудничестве с учителем; могут использовать  эталоны обобщенных способов действий.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ab/>
      </w:r>
    </w:p>
    <w:p w:rsidR="00DC06B4" w:rsidRDefault="00DC06B4" w:rsidP="00DC06B4">
      <w:pPr>
        <w:tabs>
          <w:tab w:val="left" w:pos="360"/>
          <w:tab w:val="left" w:pos="540"/>
        </w:tabs>
        <w:jc w:val="center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Порт</w:t>
      </w:r>
      <w:r>
        <w:rPr>
          <w:b/>
          <w:sz w:val="28"/>
          <w:szCs w:val="28"/>
        </w:rPr>
        <w:t>рет выпускника начальной школы</w:t>
      </w:r>
    </w:p>
    <w:p w:rsidR="00DC06B4" w:rsidRDefault="00DC06B4" w:rsidP="00DC06B4">
      <w:pPr>
        <w:tabs>
          <w:tab w:val="left" w:pos="360"/>
          <w:tab w:val="left" w:pos="540"/>
        </w:tabs>
        <w:ind w:firstLine="709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Анализ  результатов анкетирования учащихся, родителей и учителей выявил важнейшие черты выпускника школы: нравственно и социально значимые качества (уважение к родной стране, своему народу, его истории, осознание своих обязанностей перед обществом, другими людьми, самим собой);  любознательность, активность в познании мира; готовность действовать самостоятельно и отвечать за свои поступки,  высокий уровень овладения учебными навыками и действиями. Наш выпускник – доброжелательный и коммуникабельный; осознанно выполняющий правила здорового и безопасного образа жизни; готовый обучаться в средней школе.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9"/>
        <w:jc w:val="both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center"/>
        <w:rPr>
          <w:rFonts w:eastAsia="Times New Roman"/>
          <w:sz w:val="28"/>
          <w:szCs w:val="28"/>
        </w:rPr>
      </w:pPr>
      <w:r w:rsidRPr="00E11622">
        <w:rPr>
          <w:rFonts w:eastAsia="Times New Roman"/>
          <w:b/>
          <w:sz w:val="28"/>
          <w:szCs w:val="28"/>
        </w:rPr>
        <w:t>Цель программы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 xml:space="preserve"> Создание условий для формирования у учащихся базовых навыков </w:t>
      </w:r>
      <w:r w:rsidRPr="00E11622">
        <w:rPr>
          <w:rFonts w:eastAsia="Times New Roman"/>
          <w:i/>
          <w:iCs/>
          <w:sz w:val="28"/>
          <w:szCs w:val="28"/>
        </w:rPr>
        <w:t xml:space="preserve">самообразования, самоорганизации, самоопределения, самовоспитания, </w:t>
      </w:r>
      <w:r w:rsidRPr="00E11622">
        <w:rPr>
          <w:rFonts w:eastAsia="Times New Roman"/>
          <w:sz w:val="28"/>
          <w:szCs w:val="28"/>
        </w:rPr>
        <w:t xml:space="preserve">обеспечивающих готовность к освоению содержания основного и полного общего среднего образования, раскрытие интеллектуальных и творческих возможностей личности учащихся  через освоение фундаментальных основ начального образования.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 xml:space="preserve">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center"/>
        <w:outlineLvl w:val="0"/>
        <w:rPr>
          <w:rFonts w:eastAsia="Times New Roman"/>
          <w:sz w:val="28"/>
          <w:szCs w:val="28"/>
        </w:rPr>
      </w:pPr>
      <w:r w:rsidRPr="00E11622">
        <w:rPr>
          <w:rFonts w:eastAsia="Times New Roman"/>
          <w:b/>
          <w:sz w:val="28"/>
          <w:szCs w:val="28"/>
        </w:rPr>
        <w:t>Задачи программы</w:t>
      </w:r>
    </w:p>
    <w:p w:rsidR="00DC06B4" w:rsidRPr="00821D34" w:rsidRDefault="00DC06B4" w:rsidP="00DC06B4">
      <w:pPr>
        <w:pStyle w:val="a9"/>
        <w:numPr>
          <w:ilvl w:val="0"/>
          <w:numId w:val="11"/>
        </w:numPr>
        <w:shd w:val="clear" w:color="auto" w:fill="FFFFFF"/>
        <w:tabs>
          <w:tab w:val="left" w:pos="540"/>
        </w:tabs>
        <w:jc w:val="both"/>
        <w:rPr>
          <w:rFonts w:eastAsia="Times New Roman"/>
          <w:sz w:val="28"/>
          <w:szCs w:val="28"/>
        </w:rPr>
      </w:pPr>
      <w:r w:rsidRPr="00821D34">
        <w:rPr>
          <w:rFonts w:eastAsia="Times New Roman"/>
          <w:sz w:val="28"/>
          <w:szCs w:val="28"/>
        </w:rPr>
        <w:t>Создавать условия для формирования внутренней позиции школьника, и адекватной мотивации учебной деятельности.</w:t>
      </w:r>
    </w:p>
    <w:p w:rsidR="00DC06B4" w:rsidRPr="00821D34" w:rsidRDefault="00DC06B4" w:rsidP="00DC06B4">
      <w:pPr>
        <w:pStyle w:val="a9"/>
        <w:numPr>
          <w:ilvl w:val="0"/>
          <w:numId w:val="11"/>
        </w:numPr>
        <w:shd w:val="clear" w:color="auto" w:fill="FFFFFF"/>
        <w:tabs>
          <w:tab w:val="left" w:pos="540"/>
        </w:tabs>
        <w:jc w:val="both"/>
        <w:rPr>
          <w:rFonts w:eastAsia="Times New Roman"/>
          <w:sz w:val="28"/>
          <w:szCs w:val="28"/>
        </w:rPr>
      </w:pPr>
      <w:r w:rsidRPr="00821D34">
        <w:rPr>
          <w:rFonts w:eastAsia="Times New Roman"/>
          <w:sz w:val="28"/>
          <w:szCs w:val="28"/>
        </w:rPr>
        <w:t>Обеспечить условия для сохранения и укрепления здоровья учащихся.</w:t>
      </w:r>
    </w:p>
    <w:p w:rsidR="00DC06B4" w:rsidRPr="00821D34" w:rsidRDefault="00DC06B4" w:rsidP="00DC06B4">
      <w:pPr>
        <w:pStyle w:val="a9"/>
        <w:numPr>
          <w:ilvl w:val="0"/>
          <w:numId w:val="11"/>
        </w:numPr>
        <w:shd w:val="clear" w:color="auto" w:fill="FFFFFF"/>
        <w:tabs>
          <w:tab w:val="left" w:pos="540"/>
        </w:tabs>
        <w:jc w:val="both"/>
        <w:rPr>
          <w:rFonts w:eastAsia="Times New Roman"/>
          <w:sz w:val="28"/>
          <w:szCs w:val="28"/>
        </w:rPr>
      </w:pPr>
      <w:r w:rsidRPr="00821D34">
        <w:rPr>
          <w:rFonts w:eastAsia="Times New Roman"/>
          <w:sz w:val="28"/>
          <w:szCs w:val="28"/>
        </w:rPr>
        <w:t>Развивать коммуникативные качества личности школьника.</w:t>
      </w:r>
    </w:p>
    <w:p w:rsidR="00DC06B4" w:rsidRPr="00821D34" w:rsidRDefault="00DC06B4" w:rsidP="00DC06B4">
      <w:pPr>
        <w:pStyle w:val="a9"/>
        <w:numPr>
          <w:ilvl w:val="0"/>
          <w:numId w:val="11"/>
        </w:numPr>
        <w:shd w:val="clear" w:color="auto" w:fill="FFFFFF"/>
        <w:tabs>
          <w:tab w:val="left" w:pos="540"/>
        </w:tabs>
        <w:jc w:val="both"/>
        <w:rPr>
          <w:rFonts w:eastAsia="Times New Roman"/>
          <w:sz w:val="28"/>
          <w:szCs w:val="28"/>
        </w:rPr>
      </w:pPr>
      <w:r w:rsidRPr="00821D34">
        <w:rPr>
          <w:rFonts w:eastAsia="Times New Roman"/>
          <w:sz w:val="28"/>
          <w:szCs w:val="28"/>
        </w:rPr>
        <w:t xml:space="preserve">Способствовать совершенствованию регулятивных и познавательных учебных действий обучающихся. </w:t>
      </w:r>
    </w:p>
    <w:p w:rsidR="00DC06B4" w:rsidRPr="00821D34" w:rsidRDefault="00DC06B4" w:rsidP="00DC06B4">
      <w:pPr>
        <w:pStyle w:val="a9"/>
        <w:numPr>
          <w:ilvl w:val="0"/>
          <w:numId w:val="11"/>
        </w:numPr>
        <w:shd w:val="clear" w:color="auto" w:fill="FFFFFF"/>
        <w:tabs>
          <w:tab w:val="left" w:pos="540"/>
        </w:tabs>
        <w:jc w:val="both"/>
        <w:rPr>
          <w:rFonts w:eastAsia="Times New Roman"/>
          <w:sz w:val="28"/>
          <w:szCs w:val="28"/>
        </w:rPr>
      </w:pPr>
      <w:r w:rsidRPr="00821D34">
        <w:rPr>
          <w:rFonts w:eastAsia="Times New Roman"/>
          <w:sz w:val="28"/>
          <w:szCs w:val="28"/>
        </w:rPr>
        <w:t xml:space="preserve">Продолжить создание в ОУ развивающей предметной среды. </w:t>
      </w:r>
    </w:p>
    <w:p w:rsidR="00DC06B4" w:rsidRPr="00821D34" w:rsidRDefault="00DC06B4" w:rsidP="00DC06B4">
      <w:pPr>
        <w:pStyle w:val="a9"/>
        <w:numPr>
          <w:ilvl w:val="0"/>
          <w:numId w:val="11"/>
        </w:numPr>
        <w:shd w:val="clear" w:color="auto" w:fill="FFFFFF"/>
        <w:tabs>
          <w:tab w:val="left" w:pos="540"/>
        </w:tabs>
        <w:jc w:val="both"/>
        <w:rPr>
          <w:rFonts w:eastAsia="Times New Roman"/>
          <w:sz w:val="28"/>
          <w:szCs w:val="28"/>
          <w:u w:val="single"/>
        </w:rPr>
      </w:pPr>
      <w:r w:rsidRPr="00821D34">
        <w:rPr>
          <w:rFonts w:eastAsia="Times New Roman"/>
          <w:sz w:val="28"/>
          <w:szCs w:val="28"/>
        </w:rPr>
        <w:t>Вводить в педагогический процесс разные виды детского творчества (самодеятельные игры, техническое и художественное моделирование, экспериментирование, словесное творчество, музыкальные и танцевальные импровизации)</w:t>
      </w:r>
    </w:p>
    <w:p w:rsidR="00DC06B4" w:rsidRPr="00821D34" w:rsidRDefault="00DC06B4" w:rsidP="00DC06B4">
      <w:pPr>
        <w:pStyle w:val="a9"/>
        <w:numPr>
          <w:ilvl w:val="0"/>
          <w:numId w:val="11"/>
        </w:numPr>
        <w:shd w:val="clear" w:color="auto" w:fill="FFFFFF"/>
        <w:tabs>
          <w:tab w:val="left" w:pos="540"/>
        </w:tabs>
        <w:jc w:val="both"/>
        <w:rPr>
          <w:rFonts w:eastAsia="Times New Roman"/>
          <w:sz w:val="28"/>
          <w:szCs w:val="28"/>
          <w:u w:val="single"/>
        </w:rPr>
      </w:pPr>
      <w:r w:rsidRPr="00821D34">
        <w:rPr>
          <w:rFonts w:eastAsia="Times New Roman"/>
          <w:sz w:val="28"/>
          <w:szCs w:val="28"/>
        </w:rPr>
        <w:lastRenderedPageBreak/>
        <w:t>Приобщать детей к краеведческому знанию и национальной художественной культуре.</w:t>
      </w: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both"/>
        <w:rPr>
          <w:b/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 xml:space="preserve">Программа построена на основе следующих принципов: </w:t>
      </w:r>
      <w:r w:rsidRPr="00E11622">
        <w:rPr>
          <w:sz w:val="28"/>
          <w:szCs w:val="28"/>
        </w:rPr>
        <w:t xml:space="preserve">гуманизации и культуросообразности, целостности и вариативности, индивидуализации и дифференциации, преемственности, системности, открытости, творческой активности личности и основных принципов дидактики.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>В предлагаемой программе используются следующие сокращения</w:t>
      </w:r>
      <w:r w:rsidRPr="00E11622">
        <w:rPr>
          <w:sz w:val="28"/>
          <w:szCs w:val="28"/>
        </w:rPr>
        <w:t xml:space="preserve">: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НОО </w:t>
      </w:r>
      <w:r w:rsidRPr="00E11622">
        <w:rPr>
          <w:sz w:val="28"/>
          <w:szCs w:val="28"/>
        </w:rPr>
        <w:t xml:space="preserve">– начальное общее образование;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>ОУ</w:t>
      </w:r>
      <w:r w:rsidRPr="00E11622">
        <w:rPr>
          <w:sz w:val="28"/>
          <w:szCs w:val="28"/>
        </w:rPr>
        <w:t xml:space="preserve"> - образовательные учреждения;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ОПНШ </w:t>
      </w:r>
      <w:r w:rsidRPr="00E11622">
        <w:rPr>
          <w:sz w:val="28"/>
          <w:szCs w:val="28"/>
        </w:rPr>
        <w:t xml:space="preserve">- образовательная программа начальной школы;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ФГОС </w:t>
      </w:r>
      <w:r w:rsidRPr="00E11622">
        <w:rPr>
          <w:sz w:val="28"/>
          <w:szCs w:val="28"/>
        </w:rPr>
        <w:t xml:space="preserve">- федеральный государственный образовательный стандарт второго поколения;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b/>
          <w:bCs/>
          <w:sz w:val="28"/>
          <w:szCs w:val="28"/>
        </w:rPr>
        <w:t>БУП</w:t>
      </w:r>
      <w:r w:rsidRPr="00E11622">
        <w:rPr>
          <w:rFonts w:eastAsia="Times New Roman"/>
          <w:sz w:val="28"/>
          <w:szCs w:val="28"/>
        </w:rPr>
        <w:t xml:space="preserve"> - базисный учебный план,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 xml:space="preserve"> </w:t>
      </w:r>
      <w:r w:rsidRPr="00E11622">
        <w:rPr>
          <w:b/>
          <w:sz w:val="28"/>
          <w:szCs w:val="28"/>
        </w:rPr>
        <w:t>УМК</w:t>
      </w:r>
      <w:r w:rsidRPr="00E11622">
        <w:rPr>
          <w:sz w:val="28"/>
          <w:szCs w:val="28"/>
        </w:rPr>
        <w:t xml:space="preserve"> – учебно-методический комплекс.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5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 xml:space="preserve">Термины и определения, применяемые в тексте образовательной программы </w:t>
      </w:r>
      <w:r w:rsidRPr="00E11622">
        <w:rPr>
          <w:sz w:val="28"/>
          <w:szCs w:val="28"/>
        </w:rPr>
        <w:t>приводятся в Приложении 6.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-13" w:firstLine="703"/>
        <w:jc w:val="center"/>
        <w:rPr>
          <w:rFonts w:eastAsia="Times New Roman"/>
          <w:b/>
          <w:sz w:val="28"/>
          <w:szCs w:val="28"/>
        </w:rPr>
      </w:pPr>
      <w:r w:rsidRPr="00E11622">
        <w:rPr>
          <w:rFonts w:eastAsia="Times New Roman"/>
          <w:b/>
          <w:sz w:val="28"/>
          <w:szCs w:val="28"/>
        </w:rPr>
        <w:t>Нормативно-правовые, методические и иные документы,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-13" w:firstLine="703"/>
        <w:jc w:val="center"/>
        <w:rPr>
          <w:rFonts w:eastAsia="Times New Roman"/>
          <w:b/>
          <w:sz w:val="28"/>
          <w:szCs w:val="28"/>
        </w:rPr>
      </w:pPr>
      <w:r w:rsidRPr="00E11622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необходимые для реализации ОПНШ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-13" w:firstLine="703"/>
        <w:jc w:val="both"/>
        <w:rPr>
          <w:rFonts w:eastAsia="Times New Roman"/>
          <w:b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Закон РФ «Об образовании», Комплексный план формирования и реализации современной модели образования в Российской Федерации на 2009 — 2012 годы и на плановый период до 2020 года, Федеральные государственные образовательные стандарты второго поколения, нормативно-правовые документы, регламентирующие деятельность образовательного учреждения.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right="-13" w:firstLine="704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 xml:space="preserve">Адресность программы. </w:t>
      </w:r>
      <w:r w:rsidRPr="00E11622">
        <w:rPr>
          <w:sz w:val="28"/>
          <w:szCs w:val="28"/>
        </w:rPr>
        <w:t>Программа адресована педагогическому коллективу МБОУ-СОШ № 11, учащимся и их родителям.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-13" w:firstLine="704"/>
        <w:jc w:val="both"/>
        <w:rPr>
          <w:b/>
          <w:sz w:val="28"/>
          <w:szCs w:val="28"/>
        </w:rPr>
      </w:pPr>
    </w:p>
    <w:p w:rsidR="00DC06B4" w:rsidRPr="007D6090" w:rsidRDefault="00DC06B4" w:rsidP="00DC06B4">
      <w:pPr>
        <w:tabs>
          <w:tab w:val="left" w:pos="360"/>
          <w:tab w:val="left" w:pos="540"/>
        </w:tabs>
        <w:jc w:val="center"/>
        <w:outlineLvl w:val="0"/>
        <w:rPr>
          <w:b/>
          <w:sz w:val="28"/>
          <w:szCs w:val="28"/>
        </w:rPr>
      </w:pPr>
      <w:r w:rsidRPr="007D6090">
        <w:rPr>
          <w:b/>
          <w:sz w:val="28"/>
          <w:szCs w:val="28"/>
        </w:rPr>
        <w:t xml:space="preserve">Базисный учебный план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6090">
        <w:rPr>
          <w:sz w:val="28"/>
          <w:szCs w:val="28"/>
        </w:rPr>
        <w:t>Режим работы: начало занятий 8.30, продолжительность урока 35 минут с обязательным проведением двух физкультминуток по 1,5-2 минуты каждая, продолжительность перемен между уроками 10 минут, большая перемена после третьего урока 30 минут, после третьего урока с обязательным выходом на улицу. Особенностями БОП являются:  содержание раздела «Информационно-компьютерные технологии» изучается в 3–4-х классах в качестве учебного модуля (в общем объеме 20–25 часов, по 10–12 часов каждый год) в рамках учебно</w:t>
      </w:r>
      <w:r>
        <w:rPr>
          <w:sz w:val="28"/>
          <w:szCs w:val="28"/>
        </w:rPr>
        <w:t>го предмета «Технология</w:t>
      </w:r>
      <w:r w:rsidRPr="007D6090">
        <w:rPr>
          <w:sz w:val="28"/>
          <w:szCs w:val="28"/>
        </w:rPr>
        <w:t>»</w:t>
      </w:r>
      <w:r w:rsidRPr="007D6090">
        <w:rPr>
          <w:bCs/>
          <w:sz w:val="28"/>
          <w:szCs w:val="28"/>
        </w:rPr>
        <w:t>;</w:t>
      </w:r>
      <w:r w:rsidRPr="007D6090">
        <w:rPr>
          <w:sz w:val="28"/>
          <w:szCs w:val="28"/>
        </w:rPr>
        <w:t xml:space="preserve"> часы, отведенные в 4 классе на  преподавание учебн</w:t>
      </w:r>
      <w:r>
        <w:rPr>
          <w:sz w:val="28"/>
          <w:szCs w:val="28"/>
        </w:rPr>
        <w:t xml:space="preserve">ого предмета «Основы духовно-нравственной культуры </w:t>
      </w:r>
      <w:r w:rsidRPr="007D6090">
        <w:rPr>
          <w:sz w:val="28"/>
          <w:szCs w:val="28"/>
        </w:rPr>
        <w:t xml:space="preserve">народов России» (17 часов в год), по решению образовательного учреждения  будут использованы в конце учебного года; </w:t>
      </w:r>
      <w:r w:rsidRPr="007D6090">
        <w:rPr>
          <w:bCs/>
          <w:sz w:val="28"/>
          <w:szCs w:val="28"/>
        </w:rPr>
        <w:t>курс «Основы безопасности жизнедеятельности » включен в содержание предмета «Окружающий мир»;</w:t>
      </w:r>
      <w:r w:rsidRPr="007D6090">
        <w:rPr>
          <w:sz w:val="28"/>
          <w:szCs w:val="28"/>
        </w:rPr>
        <w:t xml:space="preserve"> </w:t>
      </w:r>
      <w:r w:rsidRPr="007D6090">
        <w:rPr>
          <w:bCs/>
          <w:sz w:val="28"/>
          <w:szCs w:val="28"/>
        </w:rPr>
        <w:t>включение внеурочной образовательной деятельности в объеме   10 часов в неделю по определенным стандартами направлениям.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06B4" w:rsidRPr="007D6090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Style w:val="a5"/>
        <w:tblW w:w="10173" w:type="dxa"/>
        <w:tblLayout w:type="fixed"/>
        <w:tblLook w:val="01E0"/>
      </w:tblPr>
      <w:tblGrid>
        <w:gridCol w:w="5637"/>
        <w:gridCol w:w="992"/>
        <w:gridCol w:w="992"/>
        <w:gridCol w:w="851"/>
        <w:gridCol w:w="850"/>
        <w:gridCol w:w="851"/>
      </w:tblGrid>
      <w:tr w:rsidR="00DC06B4" w:rsidRPr="003A0A83" w:rsidTr="00030BBC">
        <w:trPr>
          <w:trHeight w:val="540"/>
        </w:trPr>
        <w:tc>
          <w:tcPr>
            <w:tcW w:w="56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lastRenderedPageBreak/>
              <w:t>Учебные предметы</w:t>
            </w:r>
          </w:p>
        </w:tc>
        <w:tc>
          <w:tcPr>
            <w:tcW w:w="368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Количество часов в неделю</w:t>
            </w:r>
          </w:p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 xml:space="preserve"> по классам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Всего</w:t>
            </w:r>
          </w:p>
        </w:tc>
      </w:tr>
      <w:tr w:rsidR="00DC06B4" w:rsidRPr="003A0A83" w:rsidTr="00030BBC">
        <w:tc>
          <w:tcPr>
            <w:tcW w:w="5637" w:type="dxa"/>
            <w:vMerge/>
            <w:tcBorders>
              <w:top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02E13">
              <w:rPr>
                <w:b/>
              </w:rPr>
              <w:t>1 кл.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02E13">
              <w:rPr>
                <w:b/>
              </w:rPr>
              <w:t>2 кл.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02E13">
              <w:rPr>
                <w:b/>
              </w:rPr>
              <w:t>3 кл.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02E13">
              <w:rPr>
                <w:b/>
              </w:rPr>
              <w:t>4 кл.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</w:p>
        </w:tc>
      </w:tr>
      <w:tr w:rsidR="00DC06B4" w:rsidRPr="003A0A83" w:rsidTr="00030BBC">
        <w:tc>
          <w:tcPr>
            <w:tcW w:w="10173" w:type="dxa"/>
            <w:gridSpan w:val="6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t>Обязательная часть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Русский язык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5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5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5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5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20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Литературное чтение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16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Иностранный язык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0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6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Математика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16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Окружающий мир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8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>
              <w:t xml:space="preserve">Основы духовно-нравственной культуры </w:t>
            </w:r>
            <w:r w:rsidRPr="003A0A83">
              <w:t xml:space="preserve"> народов России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0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0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0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0,5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0,5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Музыка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1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1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1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1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4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Технология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>
              <w:t>4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</w:pPr>
            <w:r w:rsidRPr="003A0A83">
              <w:t>Физическая культура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2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jc w:val="center"/>
            </w:pPr>
            <w:r w:rsidRPr="003A0A83">
              <w:t>8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20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22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22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22,5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86,5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t>Часть, формируемая участниками образовательного процесса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0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  <w:i/>
              </w:rPr>
            </w:pPr>
            <w:r w:rsidRPr="00602E13">
              <w:rPr>
                <w:b/>
                <w:i/>
              </w:rPr>
              <w:t>Максимально допустимая недельная нагрузка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  <w:i/>
              </w:rPr>
            </w:pPr>
            <w:r w:rsidRPr="00602E13">
              <w:rPr>
                <w:b/>
                <w:i/>
              </w:rPr>
              <w:t>20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  <w:i/>
              </w:rPr>
            </w:pPr>
            <w:r w:rsidRPr="00602E13">
              <w:rPr>
                <w:b/>
                <w:i/>
              </w:rPr>
              <w:t>25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  <w:i/>
              </w:rPr>
            </w:pPr>
            <w:r w:rsidRPr="00602E13">
              <w:rPr>
                <w:b/>
                <w:i/>
              </w:rPr>
              <w:t>25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  <w:i/>
              </w:rPr>
            </w:pPr>
            <w:r w:rsidRPr="00602E13">
              <w:rPr>
                <w:b/>
                <w:i/>
              </w:rPr>
              <w:t>25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  <w:i/>
              </w:rPr>
            </w:pPr>
            <w:r w:rsidRPr="00602E13">
              <w:rPr>
                <w:b/>
                <w:i/>
              </w:rPr>
              <w:t>95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t>Внеурочная деятельность</w:t>
            </w:r>
          </w:p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t>(кружки, секции, проектная деятельность и др.)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10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10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10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10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40</w:t>
            </w:r>
          </w:p>
        </w:tc>
      </w:tr>
      <w:tr w:rsidR="00DC06B4" w:rsidRPr="00602E13" w:rsidTr="00030BBC">
        <w:tc>
          <w:tcPr>
            <w:tcW w:w="5637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t xml:space="preserve">Всего </w:t>
            </w:r>
          </w:p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rPr>
                <w:b/>
              </w:rPr>
            </w:pPr>
            <w:r w:rsidRPr="00602E13">
              <w:rPr>
                <w:b/>
              </w:rPr>
              <w:t>к финансированию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30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35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35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35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jc w:val="center"/>
              <w:rPr>
                <w:b/>
              </w:rPr>
            </w:pPr>
            <w:r w:rsidRPr="00602E13">
              <w:rPr>
                <w:b/>
              </w:rPr>
              <w:t>135</w:t>
            </w:r>
          </w:p>
        </w:tc>
      </w:tr>
    </w:tbl>
    <w:p w:rsidR="00DC06B4" w:rsidRPr="003A0A83" w:rsidRDefault="00DC06B4" w:rsidP="00DC06B4">
      <w:pPr>
        <w:tabs>
          <w:tab w:val="left" w:pos="360"/>
          <w:tab w:val="left" w:pos="540"/>
        </w:tabs>
      </w:pPr>
    </w:p>
    <w:p w:rsidR="00DC06B4" w:rsidRPr="00602E13" w:rsidRDefault="00DC06B4" w:rsidP="00DC06B4">
      <w:pPr>
        <w:tabs>
          <w:tab w:val="left" w:pos="360"/>
          <w:tab w:val="left" w:pos="540"/>
        </w:tabs>
        <w:jc w:val="center"/>
        <w:outlineLvl w:val="0"/>
        <w:rPr>
          <w:b/>
        </w:rPr>
      </w:pPr>
      <w:r w:rsidRPr="00602E13">
        <w:rPr>
          <w:b/>
        </w:rPr>
        <w:t>Внеурочная деятельность</w:t>
      </w:r>
    </w:p>
    <w:p w:rsidR="00DC06B4" w:rsidRPr="003A0A83" w:rsidRDefault="00DC06B4" w:rsidP="00DC06B4">
      <w:pPr>
        <w:tabs>
          <w:tab w:val="left" w:pos="360"/>
          <w:tab w:val="left" w:pos="540"/>
        </w:tabs>
        <w:jc w:val="center"/>
        <w:outlineLvl w:val="0"/>
      </w:pPr>
    </w:p>
    <w:tbl>
      <w:tblPr>
        <w:tblStyle w:val="a5"/>
        <w:tblW w:w="0" w:type="auto"/>
        <w:tblLayout w:type="fixed"/>
        <w:tblLook w:val="01E0"/>
      </w:tblPr>
      <w:tblGrid>
        <w:gridCol w:w="5637"/>
        <w:gridCol w:w="992"/>
        <w:gridCol w:w="992"/>
        <w:gridCol w:w="851"/>
        <w:gridCol w:w="850"/>
        <w:gridCol w:w="851"/>
      </w:tblGrid>
      <w:tr w:rsidR="00DC06B4" w:rsidRPr="00602E13" w:rsidTr="00030BBC">
        <w:trPr>
          <w:trHeight w:val="557"/>
        </w:trPr>
        <w:tc>
          <w:tcPr>
            <w:tcW w:w="5637" w:type="dxa"/>
            <w:vMerge w:val="restart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b/>
                <w:color w:val="000000"/>
                <w:lang w:val="en-US"/>
              </w:rPr>
            </w:pPr>
          </w:p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Направления</w:t>
            </w:r>
          </w:p>
        </w:tc>
        <w:tc>
          <w:tcPr>
            <w:tcW w:w="3685" w:type="dxa"/>
            <w:gridSpan w:val="4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Количество часов в неделю</w:t>
            </w:r>
          </w:p>
        </w:tc>
        <w:tc>
          <w:tcPr>
            <w:tcW w:w="851" w:type="dxa"/>
            <w:vMerge w:val="restart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Всего</w:t>
            </w:r>
          </w:p>
        </w:tc>
      </w:tr>
      <w:tr w:rsidR="00DC06B4" w:rsidRPr="00602E13" w:rsidTr="00030BBC">
        <w:trPr>
          <w:trHeight w:val="538"/>
        </w:trPr>
        <w:tc>
          <w:tcPr>
            <w:tcW w:w="5637" w:type="dxa"/>
            <w:vMerge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1 кл.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2 кл.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3 кл.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4 кл.</w:t>
            </w:r>
          </w:p>
        </w:tc>
        <w:tc>
          <w:tcPr>
            <w:tcW w:w="851" w:type="dxa"/>
            <w:vMerge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DC06B4" w:rsidRPr="003A0A83" w:rsidTr="00030BBC">
        <w:trPr>
          <w:trHeight w:val="317"/>
        </w:trPr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A0A83">
              <w:rPr>
                <w:color w:val="000000"/>
              </w:rPr>
              <w:t xml:space="preserve">Спортивно-оздоровительное 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8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A0A83">
              <w:rPr>
                <w:color w:val="000000"/>
              </w:rPr>
              <w:t>Художественно-эстетическое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8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A0A83">
              <w:rPr>
                <w:color w:val="000000"/>
              </w:rPr>
              <w:t>Научно-познавательное.</w:t>
            </w:r>
            <w:r>
              <w:rPr>
                <w:color w:val="000000"/>
              </w:rPr>
              <w:t xml:space="preserve"> </w:t>
            </w:r>
            <w:r w:rsidRPr="003A0A83">
              <w:rPr>
                <w:color w:val="000000"/>
              </w:rPr>
              <w:t>Проектная деятельность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3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3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12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A0A83">
              <w:rPr>
                <w:color w:val="000000"/>
              </w:rPr>
              <w:t>Патриотическое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8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A0A83">
              <w:rPr>
                <w:color w:val="000000"/>
              </w:rPr>
              <w:t xml:space="preserve">Общественно-полезная деятельность 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02E13">
              <w:rPr>
                <w:color w:val="000000"/>
              </w:rPr>
              <w:t>4</w:t>
            </w:r>
          </w:p>
        </w:tc>
      </w:tr>
      <w:tr w:rsidR="00DC06B4" w:rsidRPr="003A0A83" w:rsidTr="00030BBC">
        <w:tc>
          <w:tcPr>
            <w:tcW w:w="5637" w:type="dxa"/>
          </w:tcPr>
          <w:p w:rsidR="00DC06B4" w:rsidRPr="00602E1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02E13">
              <w:rPr>
                <w:b/>
                <w:color w:val="000000"/>
              </w:rPr>
              <w:t>Всего</w:t>
            </w:r>
          </w:p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A0A83">
              <w:rPr>
                <w:b/>
                <w:color w:val="000000"/>
              </w:rPr>
              <w:t>10</w:t>
            </w:r>
          </w:p>
        </w:tc>
        <w:tc>
          <w:tcPr>
            <w:tcW w:w="992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A0A83">
              <w:rPr>
                <w:b/>
                <w:color w:val="000000"/>
              </w:rPr>
              <w:t>10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A0A83">
              <w:rPr>
                <w:b/>
                <w:color w:val="000000"/>
              </w:rPr>
              <w:t>10</w:t>
            </w:r>
          </w:p>
        </w:tc>
        <w:tc>
          <w:tcPr>
            <w:tcW w:w="85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A0A83">
              <w:rPr>
                <w:b/>
                <w:color w:val="000000"/>
              </w:rPr>
              <w:t>10</w:t>
            </w:r>
          </w:p>
        </w:tc>
        <w:tc>
          <w:tcPr>
            <w:tcW w:w="851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A0A83">
              <w:rPr>
                <w:b/>
                <w:color w:val="000000"/>
              </w:rPr>
              <w:t>40</w:t>
            </w:r>
          </w:p>
        </w:tc>
      </w:tr>
    </w:tbl>
    <w:p w:rsidR="00DC06B4" w:rsidRPr="00E11622" w:rsidRDefault="00DC06B4" w:rsidP="00DC06B4">
      <w:pPr>
        <w:tabs>
          <w:tab w:val="left" w:pos="360"/>
          <w:tab w:val="left" w:pos="540"/>
        </w:tabs>
        <w:jc w:val="center"/>
        <w:rPr>
          <w:b/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</w:tabs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Учебно-методическое обеспечение программы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40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Поставленные программой цель и задачи реализует УМК «Перспектива», направленный на общекультурное, личностное, познавательное развитие, формирование учебной деятельности, развитие коммуникативной компетентности. УМК «Перспектива», помимо прямого эффекта обучения по предметам – приобретения определенных знаний и умений, вносит свой вклад в формирование универсальных учебных умений. При выборе учреждением УМК «Перспектива» учтены пожелания родителей. Выбор других УМК может осуществляется на основе решения педагогического совета, согласованного с попечительским советом  на основании анкетирования родителей. 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>Часть фундаментального ядра</w:t>
      </w:r>
      <w:r w:rsidRPr="00E11622">
        <w:rPr>
          <w:sz w:val="28"/>
          <w:szCs w:val="28"/>
        </w:rPr>
        <w:t xml:space="preserve"> знаний, которая подлежит усвоению в начальной школе, определена программой «Перспектива».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 xml:space="preserve">Примерные программы по отдельным учебным предметам. </w:t>
      </w:r>
      <w:r w:rsidRPr="00E11622">
        <w:rPr>
          <w:sz w:val="28"/>
          <w:szCs w:val="28"/>
        </w:rPr>
        <w:t xml:space="preserve">Учебные программы по предметам обеспечивают реализацию содержания образования, определенного </w:t>
      </w:r>
      <w:r w:rsidRPr="00E11622">
        <w:rPr>
          <w:b/>
          <w:sz w:val="28"/>
          <w:szCs w:val="28"/>
        </w:rPr>
        <w:t>инвариантной частью,</w:t>
      </w:r>
      <w:r w:rsidRPr="00E11622">
        <w:rPr>
          <w:sz w:val="28"/>
          <w:szCs w:val="28"/>
        </w:rPr>
        <w:t xml:space="preserve"> содействуют приобщению школьников к общекультурным и национально значимым ценностям, формированию системы предметных навыков и личностных качеств, соответствующих требованиям стандарта.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В результате изучения </w:t>
      </w:r>
      <w:r w:rsidRPr="00E11622">
        <w:rPr>
          <w:b/>
          <w:sz w:val="28"/>
          <w:szCs w:val="28"/>
        </w:rPr>
        <w:t>курса русского языка</w:t>
      </w:r>
      <w:r w:rsidRPr="00E11622">
        <w:rPr>
          <w:sz w:val="28"/>
          <w:szCs w:val="28"/>
        </w:rPr>
        <w:t xml:space="preserve"> учащиеся начальной школы научаться осознавать язык как основное средство общения и явление национальной культуры, у них будет формироваться  позитивное эмоционально-ценностное отношение к русскому языку, стремление к его грамотному использованию, русский язык станет для учеников основой всего процесса обучения, средством развития мышления, воображения, интеллектуальных  и творческих способностей.. В процессе изучения русского языка ученики получат возможность реализовать потребность в творческом самовыражении, научаться использовать язык для поиска необходимой информации в разных.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В результате изучения курса </w:t>
      </w:r>
      <w:r w:rsidRPr="00E11622">
        <w:rPr>
          <w:b/>
          <w:sz w:val="28"/>
          <w:szCs w:val="28"/>
        </w:rPr>
        <w:t xml:space="preserve">литературного чтения </w:t>
      </w:r>
      <w:r w:rsidRPr="00E11622">
        <w:rPr>
          <w:sz w:val="28"/>
          <w:szCs w:val="28"/>
        </w:rPr>
        <w:t xml:space="preserve">произойдет осознание значимости чтения для своего дальнейшего развития и для успешного обучения по другим предметам. У школьника будет формироваться потребность в систематическом  чтении как средстве познания мира и самого себя, он будет учиться полноценно воспринимать художественную литературу, эмоционально отзываться на  прочитанное, высказать свою точку зрения и уважать точку зрения собеседника. Он получит возможность познакомиться с культурно-историческим наследием России  и общечеловеческими ценностями и воспринимать художественное произведение как вид искусства.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В результате изучения </w:t>
      </w:r>
      <w:r w:rsidRPr="00E11622">
        <w:rPr>
          <w:b/>
          <w:sz w:val="28"/>
          <w:szCs w:val="28"/>
        </w:rPr>
        <w:t xml:space="preserve">математики </w:t>
      </w:r>
      <w:r w:rsidRPr="00E11622">
        <w:rPr>
          <w:sz w:val="28"/>
          <w:szCs w:val="28"/>
        </w:rPr>
        <w:t xml:space="preserve"> ученики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отношений. Учащиеся овладеют основами логического мышления, пространственного воображения и математической речи, приобретут вычислительные навыки. Ученики 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повседневной жизни. В процессе изучения курса «Окружающий мир» ученики расширят, систематизируют и углубят представления о природных и социальных объектах единого мира, овладеют основами практико-ориентированных знаний о природе, человеке и обществе. Они приобретут опыт эмоционально окрашенного личностного отношения к миру природы и культуры. Знакомство с началами естественных и социально-гуманитарных наук в их единстве и взаимосвязях даст учащимся способы осмысления личного опыта, позволит сделать явления окружающего мира более понятными, знакомыми и предсказуемыми, определить свое место в ближайшем окружении.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>Вариативная часть</w:t>
      </w:r>
      <w:r w:rsidRPr="00E11622">
        <w:rPr>
          <w:sz w:val="28"/>
          <w:szCs w:val="28"/>
        </w:rPr>
        <w:t xml:space="preserve"> будет введена в </w:t>
      </w:r>
      <w:r>
        <w:rPr>
          <w:sz w:val="28"/>
          <w:szCs w:val="28"/>
        </w:rPr>
        <w:t>учебный план в 2011-2012 учебном</w:t>
      </w:r>
      <w:r w:rsidRPr="00E11622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E11622">
        <w:rPr>
          <w:sz w:val="28"/>
          <w:szCs w:val="28"/>
        </w:rPr>
        <w:t>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rPr>
          <w:rFonts w:eastAsia="Times New Roman"/>
          <w:b/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rPr>
          <w:rFonts w:eastAsia="Times New Roman"/>
          <w:b/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rPr>
          <w:rFonts w:eastAsia="Times New Roman"/>
          <w:b/>
          <w:sz w:val="28"/>
          <w:szCs w:val="28"/>
        </w:rPr>
      </w:pPr>
      <w:r w:rsidRPr="00E11622">
        <w:rPr>
          <w:rFonts w:eastAsia="Times New Roman"/>
          <w:b/>
          <w:sz w:val="28"/>
          <w:szCs w:val="28"/>
        </w:rPr>
        <w:lastRenderedPageBreak/>
        <w:t>Программа формирования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универсальных учебных действий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 xml:space="preserve">Исходя из основных задач и направлений развития системы образования, основываясь на представлениях обучающихся, учителей и родителей об идеальном выпускнике начальной школы, коллектив школы в качестве базовых ориентиров в программе формирования универсальных учебных действий выделяет: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360"/>
        <w:jc w:val="both"/>
        <w:rPr>
          <w:rFonts w:eastAsia="Times New Roman"/>
          <w:b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- ценностные ориентиры начального образования;</w:t>
      </w:r>
    </w:p>
    <w:p w:rsidR="00DC06B4" w:rsidRPr="00E11622" w:rsidRDefault="00DC06B4" w:rsidP="00DC06B4">
      <w:pPr>
        <w:numPr>
          <w:ilvl w:val="0"/>
          <w:numId w:val="5"/>
        </w:numPr>
        <w:shd w:val="clear" w:color="auto" w:fill="FFFFFF"/>
        <w:tabs>
          <w:tab w:val="left" w:pos="284"/>
          <w:tab w:val="left" w:pos="360"/>
          <w:tab w:val="left" w:pos="540"/>
        </w:tabs>
        <w:ind w:left="0" w:firstLine="284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ориентиры, направленные на формирование мотивации к обучению, познанию и творчеству в течение всей жизни и формирование способности к обновлению компетенций;</w:t>
      </w:r>
    </w:p>
    <w:p w:rsidR="00DC06B4" w:rsidRPr="00E11622" w:rsidRDefault="00DC06B4" w:rsidP="00DC06B4">
      <w:pPr>
        <w:numPr>
          <w:ilvl w:val="0"/>
          <w:numId w:val="5"/>
        </w:numPr>
        <w:shd w:val="clear" w:color="auto" w:fill="FFFFFF"/>
        <w:tabs>
          <w:tab w:val="left" w:pos="284"/>
          <w:tab w:val="left" w:pos="360"/>
          <w:tab w:val="left" w:pos="540"/>
        </w:tabs>
        <w:ind w:left="0" w:firstLine="284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ориентация на разумные достижения результатов на всех этапах развития личности школьника;</w:t>
      </w:r>
    </w:p>
    <w:p w:rsidR="00DC06B4" w:rsidRPr="00E11622" w:rsidRDefault="00DC06B4" w:rsidP="00DC06B4">
      <w:pPr>
        <w:numPr>
          <w:ilvl w:val="0"/>
          <w:numId w:val="5"/>
        </w:numPr>
        <w:shd w:val="clear" w:color="auto" w:fill="FFFFFF"/>
        <w:tabs>
          <w:tab w:val="left" w:pos="284"/>
          <w:tab w:val="left" w:pos="360"/>
          <w:tab w:val="left" w:pos="540"/>
        </w:tabs>
        <w:ind w:left="0" w:firstLine="284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 xml:space="preserve"> проектирование психолого-педагогических технологий, направленных на развитие личности и формирование универсальных учебных действий.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both"/>
        <w:rPr>
          <w:rFonts w:eastAsia="Times New Roman"/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Одним из способов реализации компетентностного подхода в современной системе образования является формирование универсальных учебных действий. Под «универсальными учебными действиями» мы будем понимать способность учащегося самостоятельно, успешно усваивать новые знания, формировать умения и компетентности, включая самостоятельную организацию этого процесса, т. е. умение учиться, что предполагает полноценное освоение школьниками всех компонентов учебной деятельности, включая: 1) познавательные и учебные мотивы; 2) учебную цель; 3) учебную задачу; 4) учебные действия и операции.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both"/>
        <w:rPr>
          <w:sz w:val="28"/>
          <w:szCs w:val="28"/>
        </w:rPr>
      </w:pPr>
      <w:r w:rsidRPr="00E11622">
        <w:rPr>
          <w:rFonts w:eastAsia="Times New Roman"/>
          <w:sz w:val="28"/>
          <w:szCs w:val="28"/>
        </w:rPr>
        <w:t>Подпрограммы формирования универсальных отдельны учебных действий представлены в П</w:t>
      </w:r>
      <w:r w:rsidRPr="00E11622">
        <w:rPr>
          <w:sz w:val="28"/>
          <w:szCs w:val="28"/>
        </w:rPr>
        <w:t>риложении 1.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both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right="-186"/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 xml:space="preserve">Требования к результатам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right="-186"/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освоения основных образовательных программ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11622">
        <w:rPr>
          <w:sz w:val="28"/>
          <w:szCs w:val="28"/>
          <w:lang w:val="en-US"/>
        </w:rPr>
        <w:t>I</w:t>
      </w:r>
      <w:r w:rsidRPr="00E11622">
        <w:rPr>
          <w:sz w:val="28"/>
          <w:szCs w:val="28"/>
        </w:rPr>
        <w:t>.</w:t>
      </w:r>
      <w:r w:rsidRPr="00E11622">
        <w:rPr>
          <w:sz w:val="28"/>
          <w:szCs w:val="28"/>
          <w:u w:val="single"/>
        </w:rPr>
        <w:t>Требования к основным предметным результатам: в</w:t>
      </w:r>
      <w:r w:rsidRPr="00E11622">
        <w:rPr>
          <w:sz w:val="28"/>
          <w:szCs w:val="28"/>
        </w:rPr>
        <w:t>ыполнение итоговых предметных тестов на уровне выше среднего по району; грамотная письменная речь выше среднего уровня; умение строить высказывания в определенном стиле, в соответствии с изученными орфографическими и пунктуационными нормами; владение навыками устного счета со скоростью выше среднего уровня; знание правил и умение применять правила поиска неизвестного компонента в уравнениях; умение самостоятельно выстраивать линию времени по историческим темам; умение работать с различными картами.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360"/>
        <w:outlineLvl w:val="0"/>
        <w:rPr>
          <w:sz w:val="28"/>
          <w:szCs w:val="28"/>
        </w:rPr>
      </w:pPr>
      <w:r w:rsidRPr="00E11622">
        <w:rPr>
          <w:sz w:val="28"/>
          <w:szCs w:val="28"/>
          <w:lang w:val="en-US"/>
        </w:rPr>
        <w:t>II</w:t>
      </w:r>
      <w:r w:rsidRPr="00E11622">
        <w:rPr>
          <w:sz w:val="28"/>
          <w:szCs w:val="28"/>
        </w:rPr>
        <w:t xml:space="preserve">. </w:t>
      </w:r>
      <w:r w:rsidRPr="00E11622">
        <w:rPr>
          <w:sz w:val="28"/>
          <w:szCs w:val="28"/>
          <w:u w:val="single"/>
        </w:rPr>
        <w:t>Требования к основным и метапредметным результатам</w:t>
      </w:r>
      <w:r w:rsidRPr="00E11622">
        <w:rPr>
          <w:sz w:val="28"/>
          <w:szCs w:val="28"/>
        </w:rPr>
        <w:t>:</w:t>
      </w:r>
    </w:p>
    <w:p w:rsidR="00DC06B4" w:rsidRPr="00E11622" w:rsidRDefault="00DC06B4" w:rsidP="00DC06B4">
      <w:pPr>
        <w:tabs>
          <w:tab w:val="left" w:pos="360"/>
          <w:tab w:val="left" w:pos="426"/>
          <w:tab w:val="left" w:pos="540"/>
        </w:tabs>
        <w:ind w:firstLine="426"/>
        <w:jc w:val="both"/>
        <w:rPr>
          <w:sz w:val="28"/>
          <w:szCs w:val="28"/>
        </w:rPr>
      </w:pPr>
      <w:r w:rsidRPr="00E11622">
        <w:rPr>
          <w:sz w:val="28"/>
          <w:szCs w:val="28"/>
          <w:lang w:val="en-US"/>
        </w:rPr>
        <w:t>II</w:t>
      </w:r>
      <w:r w:rsidRPr="00E11622">
        <w:rPr>
          <w:sz w:val="28"/>
          <w:szCs w:val="28"/>
        </w:rPr>
        <w:t xml:space="preserve">.1. Универсальные учебные умения: умение самостоятельно работать со справочной и дополнительной литературой; умение находить межпредметные связи; умение связно, осмысленно и творчески пересказывать содержание изученного материала; умение осмысленно ставить перед собой учебные цели и задачи и достигать их; умение самостоятельно организовывать свою работу на уроке; умение самостоятельно выполнять действия по алгоритму; овладение первичными навыками работы на компьютере; умение формулировать разноуровневые вопросы; умение графически оформлять изучаемый материал; умение составлять свой текст на основе изученного материала; умение </w:t>
      </w:r>
      <w:r w:rsidRPr="00E11622">
        <w:rPr>
          <w:sz w:val="28"/>
          <w:szCs w:val="28"/>
        </w:rPr>
        <w:lastRenderedPageBreak/>
        <w:t>аргументировать свою точку зрения на основе изученного материала; умение грамотно оформлять задания в тетради; умение выражать свои мысли устно и письменно.</w:t>
      </w:r>
    </w:p>
    <w:p w:rsidR="00DC06B4" w:rsidRPr="00E11622" w:rsidRDefault="00DC06B4" w:rsidP="00DC06B4">
      <w:pPr>
        <w:tabs>
          <w:tab w:val="left" w:pos="360"/>
          <w:tab w:val="left" w:pos="426"/>
          <w:tab w:val="left" w:pos="540"/>
        </w:tabs>
        <w:ind w:firstLine="426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 </w:t>
      </w:r>
      <w:r w:rsidRPr="00E11622">
        <w:rPr>
          <w:sz w:val="28"/>
          <w:szCs w:val="28"/>
          <w:lang w:val="en-US"/>
        </w:rPr>
        <w:t>II</w:t>
      </w:r>
      <w:r w:rsidRPr="00E11622">
        <w:rPr>
          <w:sz w:val="28"/>
          <w:szCs w:val="28"/>
        </w:rPr>
        <w:t>.2. Уровень развития познавательных процессов: наблюдательность; осмысленное запоминание по тексту и на слух; скорость освоения нового выше среднего норматива по району; умение самостоятельно устанавливать причинно-следственные связи; умение самостоятельно выделять в изучаемом материале существенные характеристики; развитое произвольное внимание.</w:t>
      </w:r>
    </w:p>
    <w:p w:rsidR="00DC06B4" w:rsidRPr="00E11622" w:rsidRDefault="00DC06B4" w:rsidP="00DC06B4">
      <w:pPr>
        <w:tabs>
          <w:tab w:val="left" w:pos="360"/>
          <w:tab w:val="left" w:pos="426"/>
          <w:tab w:val="left" w:pos="540"/>
        </w:tabs>
        <w:ind w:firstLine="426"/>
        <w:outlineLvl w:val="0"/>
        <w:rPr>
          <w:sz w:val="28"/>
          <w:szCs w:val="28"/>
          <w:u w:val="single"/>
        </w:rPr>
      </w:pPr>
      <w:r w:rsidRPr="00E11622">
        <w:rPr>
          <w:sz w:val="28"/>
          <w:szCs w:val="28"/>
          <w:lang w:val="en-US"/>
        </w:rPr>
        <w:t>III</w:t>
      </w:r>
      <w:r w:rsidRPr="00E11622">
        <w:rPr>
          <w:sz w:val="28"/>
          <w:szCs w:val="28"/>
          <w:u w:val="single"/>
        </w:rPr>
        <w:t>. Требования к результатам личностного развития</w:t>
      </w:r>
    </w:p>
    <w:p w:rsidR="00DC06B4" w:rsidRPr="00E11622" w:rsidRDefault="00DC06B4" w:rsidP="00DC06B4">
      <w:pPr>
        <w:tabs>
          <w:tab w:val="left" w:pos="360"/>
          <w:tab w:val="left" w:pos="426"/>
          <w:tab w:val="left" w:pos="540"/>
        </w:tabs>
        <w:ind w:firstLine="426"/>
        <w:jc w:val="both"/>
        <w:rPr>
          <w:sz w:val="28"/>
          <w:szCs w:val="28"/>
        </w:rPr>
      </w:pPr>
      <w:r w:rsidRPr="00E11622">
        <w:rPr>
          <w:sz w:val="28"/>
          <w:szCs w:val="28"/>
          <w:lang w:val="en-US"/>
        </w:rPr>
        <w:t>III</w:t>
      </w:r>
      <w:r w:rsidRPr="00E11622">
        <w:rPr>
          <w:sz w:val="28"/>
          <w:szCs w:val="28"/>
        </w:rPr>
        <w:t>.1. Мотивационные характеристики, общая культура: мотивация к обучению, осмысленное отношение к учебному процессу; начитанность на уровне выше среднего по району; устойчивый интерес к истории изучаемых предметов.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11622">
        <w:rPr>
          <w:sz w:val="28"/>
          <w:szCs w:val="28"/>
        </w:rPr>
        <w:tab/>
      </w:r>
      <w:r w:rsidRPr="00E11622">
        <w:rPr>
          <w:sz w:val="28"/>
          <w:szCs w:val="28"/>
          <w:lang w:val="en-US"/>
        </w:rPr>
        <w:t>III</w:t>
      </w:r>
      <w:r w:rsidRPr="00E11622">
        <w:rPr>
          <w:sz w:val="28"/>
          <w:szCs w:val="28"/>
        </w:rPr>
        <w:t>.2. Коммуникативные характеристики: речевая культура, коммуникативные качества (умение вести диалог, устанавливать контакт, слушать и принимать точку зрения собеседника, умение грамотно отстаивать свою точку зрения); умение дружить, умение и желание помогать одноклассникам и другим людям; умение общаться и работать в коллективе; умение свободно общаться со старшими школьниками и учителями, находить с ними общий язык.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11622">
        <w:rPr>
          <w:sz w:val="28"/>
          <w:szCs w:val="28"/>
        </w:rPr>
        <w:tab/>
      </w:r>
      <w:r w:rsidRPr="00E11622">
        <w:rPr>
          <w:sz w:val="28"/>
          <w:szCs w:val="28"/>
          <w:lang w:val="en-US"/>
        </w:rPr>
        <w:t>III</w:t>
      </w:r>
      <w:r w:rsidRPr="00E11622">
        <w:rPr>
          <w:sz w:val="28"/>
          <w:szCs w:val="28"/>
        </w:rPr>
        <w:t>.3. Волевые и деятельностные характеристики: ответственность при выполнении самостоятельных заданий; прилежание, аккуратность, исполнительность, трудолюбие; целеустремленность, проявление инициативы; саморегуляция; волевые качества при столкновении с трудным материалом, старательность; умение самостоятельно планировать и организовывать свое время; умение самостоятельно принимать решения в учебном процессе.</w:t>
      </w:r>
    </w:p>
    <w:p w:rsidR="00DC06B4" w:rsidRPr="00E11622" w:rsidRDefault="00DC06B4" w:rsidP="00DC06B4">
      <w:pPr>
        <w:tabs>
          <w:tab w:val="left" w:pos="360"/>
          <w:tab w:val="left" w:pos="540"/>
        </w:tabs>
        <w:rPr>
          <w:sz w:val="28"/>
          <w:szCs w:val="28"/>
        </w:rPr>
      </w:pPr>
      <w:r w:rsidRPr="00E11622">
        <w:rPr>
          <w:sz w:val="28"/>
          <w:szCs w:val="28"/>
        </w:rPr>
        <w:t xml:space="preserve"> </w:t>
      </w:r>
      <w:r w:rsidRPr="00E11622">
        <w:rPr>
          <w:sz w:val="28"/>
          <w:szCs w:val="28"/>
        </w:rPr>
        <w:tab/>
      </w:r>
      <w:r w:rsidRPr="00E11622">
        <w:rPr>
          <w:sz w:val="28"/>
          <w:szCs w:val="28"/>
          <w:lang w:val="en-US"/>
        </w:rPr>
        <w:t>III</w:t>
      </w:r>
      <w:r w:rsidRPr="00E11622">
        <w:rPr>
          <w:sz w:val="28"/>
          <w:szCs w:val="28"/>
        </w:rPr>
        <w:t>.4. Индивидуальное развитие: умение осознавать свои индивидуальные особенности для дальнейшего их развития.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454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Таким образом, у выпускника начальной школы к концу его обучения в начальном звене должны быть сформированы следующие основные компоненты его ведущей учебной деятельности: достаточно высокий уровень овладения учебными навыками и действиями; развитие познавательной сферы должно соответствовать уровню, адекватному возрастным нормам; достаточно развитое мышление и нормальный уровень интеллектуального развития,  нормальный или высокий уровень учебной мотивации, сформированные учебно-познавательные мотивы;  сформированный контроль и самоконтроль; положительная самооценка.</w:t>
      </w:r>
    </w:p>
    <w:p w:rsidR="00DC06B4" w:rsidRPr="00E11622" w:rsidRDefault="00DC06B4" w:rsidP="00DC06B4">
      <w:pPr>
        <w:pStyle w:val="a3"/>
        <w:tabs>
          <w:tab w:val="left" w:pos="360"/>
          <w:tab w:val="left" w:pos="540"/>
        </w:tabs>
        <w:ind w:left="0" w:firstLine="454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Планируемые результаты образования разработаны на основе требований к освоению основных образовательных программ и учитывают содержание базисного учебного плана, фундаментального ядра содержания, Программы формирования УУД, системы оценки, а также потребностей учащихся, родителей и общества.</w:t>
      </w:r>
    </w:p>
    <w:p w:rsidR="00DC06B4" w:rsidRPr="00E11622" w:rsidRDefault="00DC06B4" w:rsidP="00DC06B4">
      <w:pPr>
        <w:pStyle w:val="a3"/>
        <w:tabs>
          <w:tab w:val="left" w:pos="360"/>
          <w:tab w:val="left" w:pos="540"/>
        </w:tabs>
        <w:ind w:left="0" w:firstLine="454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Планируемые результаты представлены двумя уровнями: в обобщенной форме (раскрывающей общие для всего процесса обучения в начальной школе) и технологической (характерной для предметной специфики), представленной в программах учебных дисциплин.  Обобщенный уровень оценивания УУД представлен в Приложении 2.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lastRenderedPageBreak/>
        <w:t>Система оценки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 xml:space="preserve"> учебных достижений обучающихся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9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>Система оценки учебных достижений школы (</w:t>
      </w:r>
      <w:r w:rsidRPr="00E11622">
        <w:rPr>
          <w:rFonts w:eastAsia="ArialMT"/>
          <w:sz w:val="28"/>
          <w:szCs w:val="28"/>
        </w:rPr>
        <w:t>отражена в таблице)</w:t>
      </w:r>
      <w:r w:rsidRPr="00E11622">
        <w:rPr>
          <w:rFonts w:eastAsia="Times-Roman"/>
          <w:sz w:val="28"/>
          <w:szCs w:val="28"/>
        </w:rPr>
        <w:t xml:space="preserve"> позволяет проследить связи между оценкой процесса усвоения на разных его этапах, поэтому предполагает: предварительный (вводный) контроль, текущий (тематический) контроль, </w:t>
      </w:r>
      <w:r w:rsidRPr="00E11622">
        <w:rPr>
          <w:rFonts w:eastAsia="ArialMT"/>
          <w:sz w:val="28"/>
          <w:szCs w:val="28"/>
        </w:rPr>
        <w:t>итоговый контроль (может касаться как отдельного цикла обучения, так и целого предмета или какого-то раздела), комплексная проверка. Теоретическое обоснование системы оценки учебных достижений представлено в Приложении 3.</w:t>
      </w:r>
    </w:p>
    <w:p w:rsidR="00DC06B4" w:rsidRDefault="00DC06B4" w:rsidP="00DC06B4">
      <w:pPr>
        <w:tabs>
          <w:tab w:val="left" w:pos="360"/>
          <w:tab w:val="left" w:pos="540"/>
        </w:tabs>
        <w:autoSpaceDE w:val="0"/>
        <w:jc w:val="center"/>
        <w:rPr>
          <w:rFonts w:eastAsia="TimesNewRomanPSMT" w:hAnsi="TimesNewRomanPSMT"/>
          <w:sz w:val="28"/>
          <w:szCs w:val="28"/>
        </w:rPr>
      </w:pPr>
      <w:r w:rsidRPr="00E11622">
        <w:rPr>
          <w:rFonts w:eastAsia="TimesNewRomanPSMT" w:hAnsi="TimesNewRomanPSMT"/>
          <w:sz w:val="28"/>
          <w:szCs w:val="28"/>
        </w:rPr>
        <w:t> </w:t>
      </w:r>
    </w:p>
    <w:p w:rsidR="00DC06B4" w:rsidRDefault="00DC06B4" w:rsidP="00DC06B4">
      <w:pPr>
        <w:tabs>
          <w:tab w:val="left" w:pos="360"/>
          <w:tab w:val="left" w:pos="540"/>
        </w:tabs>
        <w:autoSpaceDE w:val="0"/>
        <w:jc w:val="center"/>
        <w:rPr>
          <w:rFonts w:eastAsia="ArialMT"/>
          <w:b/>
          <w:sz w:val="28"/>
          <w:szCs w:val="28"/>
        </w:rPr>
      </w:pPr>
      <w:r w:rsidRPr="00E11622">
        <w:rPr>
          <w:rFonts w:eastAsia="TimesNewRomanPSMT"/>
          <w:sz w:val="28"/>
          <w:szCs w:val="28"/>
        </w:rPr>
        <w:t>М</w:t>
      </w:r>
      <w:r w:rsidRPr="00E11622">
        <w:rPr>
          <w:rFonts w:eastAsia="ArialMT"/>
          <w:b/>
          <w:sz w:val="28"/>
          <w:szCs w:val="28"/>
        </w:rPr>
        <w:t xml:space="preserve">етоды контроля и оценки знаний </w:t>
      </w:r>
    </w:p>
    <w:p w:rsidR="00DC06B4" w:rsidRPr="00E11622" w:rsidRDefault="00DC06B4" w:rsidP="00DC06B4">
      <w:pPr>
        <w:tabs>
          <w:tab w:val="left" w:pos="360"/>
          <w:tab w:val="left" w:pos="540"/>
        </w:tabs>
        <w:autoSpaceDE w:val="0"/>
        <w:jc w:val="center"/>
        <w:rPr>
          <w:rFonts w:eastAsia="ArialMT"/>
          <w:b/>
          <w:sz w:val="28"/>
          <w:szCs w:val="28"/>
        </w:rPr>
      </w:pPr>
      <w:r w:rsidRPr="00E11622">
        <w:rPr>
          <w:rFonts w:eastAsia="ArialMT"/>
          <w:b/>
          <w:sz w:val="28"/>
          <w:szCs w:val="28"/>
        </w:rPr>
        <w:t>и учебных достижений обучающихся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2700"/>
        <w:gridCol w:w="5025"/>
      </w:tblGrid>
      <w:tr w:rsidR="00DC06B4" w:rsidRPr="00E11622" w:rsidTr="00030BBC">
        <w:tc>
          <w:tcPr>
            <w:tcW w:w="2448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>Методы</w:t>
            </w:r>
          </w:p>
        </w:tc>
        <w:tc>
          <w:tcPr>
            <w:tcW w:w="2700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>Задачи</w:t>
            </w:r>
          </w:p>
        </w:tc>
        <w:tc>
          <w:tcPr>
            <w:tcW w:w="5025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>Оценка</w:t>
            </w:r>
          </w:p>
        </w:tc>
      </w:tr>
      <w:tr w:rsidR="00DC06B4" w:rsidRPr="00E11622" w:rsidTr="00030BBC">
        <w:tc>
          <w:tcPr>
            <w:tcW w:w="10173" w:type="dxa"/>
            <w:gridSpan w:val="3"/>
          </w:tcPr>
          <w:p w:rsidR="00DC06B4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>Предварительный контроль</w:t>
            </w:r>
          </w:p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</w:p>
        </w:tc>
      </w:tr>
      <w:tr w:rsidR="00DC06B4" w:rsidRPr="00E11622" w:rsidTr="00030BBC">
        <w:tc>
          <w:tcPr>
            <w:tcW w:w="2448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</w:p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 xml:space="preserve"> Наблюдение, письменные и графические работы, диктанты, сочинения, решения и составления задач, тестирование</w:t>
            </w:r>
          </w:p>
        </w:tc>
        <w:tc>
          <w:tcPr>
            <w:tcW w:w="2700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rPr>
                <w:rFonts w:eastAsia="ArialMT"/>
              </w:rPr>
            </w:pPr>
            <w:r w:rsidRPr="00A8721D">
              <w:rPr>
                <w:rFonts w:eastAsia="ArialMT"/>
              </w:rPr>
              <w:t>Установление исходного уровня разных сторон личности учащегося и, прежде всего,  исходного состояния познавательной деятельности, в первую очередь – индивидуального уровня каждого ученика</w:t>
            </w:r>
          </w:p>
        </w:tc>
        <w:tc>
          <w:tcPr>
            <w:tcW w:w="5025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Уровневая:</w:t>
            </w:r>
          </w:p>
          <w:p w:rsidR="00DC06B4" w:rsidRPr="00A8721D" w:rsidRDefault="00DC06B4" w:rsidP="00DC06B4">
            <w:pPr>
              <w:numPr>
                <w:ilvl w:val="0"/>
                <w:numId w:val="5"/>
              </w:numPr>
              <w:tabs>
                <w:tab w:val="left" w:pos="72"/>
              </w:tabs>
              <w:autoSpaceDE w:val="0"/>
              <w:ind w:left="0" w:hanging="345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- высокий уровень готовности к учебной деятельности;</w:t>
            </w:r>
          </w:p>
          <w:p w:rsidR="00DC06B4" w:rsidRPr="00A8721D" w:rsidRDefault="00DC06B4" w:rsidP="00DC06B4">
            <w:pPr>
              <w:numPr>
                <w:ilvl w:val="0"/>
                <w:numId w:val="5"/>
              </w:numPr>
              <w:tabs>
                <w:tab w:val="left" w:pos="72"/>
                <w:tab w:val="left" w:pos="540"/>
              </w:tabs>
              <w:autoSpaceDE w:val="0"/>
              <w:ind w:left="0" w:hanging="633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- средней уровень готовности к учебной деятельности;</w:t>
            </w:r>
          </w:p>
          <w:p w:rsidR="00DC06B4" w:rsidRPr="00A8721D" w:rsidRDefault="00DC06B4" w:rsidP="00DC06B4">
            <w:pPr>
              <w:numPr>
                <w:ilvl w:val="0"/>
                <w:numId w:val="5"/>
              </w:numPr>
              <w:tabs>
                <w:tab w:val="left" w:pos="72"/>
                <w:tab w:val="left" w:pos="540"/>
              </w:tabs>
              <w:autoSpaceDE w:val="0"/>
              <w:ind w:left="0" w:hanging="633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- низкий уровень готовности к учебной деятельности</w:t>
            </w:r>
          </w:p>
        </w:tc>
      </w:tr>
      <w:tr w:rsidR="00DC06B4" w:rsidRPr="00E11622" w:rsidTr="00030BBC">
        <w:tc>
          <w:tcPr>
            <w:tcW w:w="10173" w:type="dxa"/>
            <w:gridSpan w:val="3"/>
          </w:tcPr>
          <w:p w:rsidR="00DC06B4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>Текущий (тематический)  контроль</w:t>
            </w:r>
          </w:p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</w:p>
        </w:tc>
      </w:tr>
      <w:tr w:rsidR="00DC06B4" w:rsidRPr="00E11622" w:rsidTr="00030BBC">
        <w:tc>
          <w:tcPr>
            <w:tcW w:w="2448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Наблюдение, устный опрос, практические  работы, работа в тетрадях на печатной основое, дидактические карточки, средства ИКТ, тестирование, портфолио, творческие работы,  проектные работы</w:t>
            </w:r>
          </w:p>
        </w:tc>
        <w:tc>
          <w:tcPr>
            <w:tcW w:w="2700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rPr>
                <w:rFonts w:eastAsia="ArialMT"/>
              </w:rPr>
            </w:pPr>
            <w:r w:rsidRPr="00A8721D">
              <w:rPr>
                <w:rFonts w:eastAsia="ArialMT"/>
              </w:rPr>
              <w:t>Установление обратной связи;диагностирова-ние хода дидактичес-кого процесса, выяв-ления динамики последнего, сопоставления реально достигнутых на отдельных этапах результатов с запроектированными; стимулирования учебного труда учащихся; выявление своевременного определения пробелов в усвоении материала с целью повышения общей продуктивности учебного труда</w:t>
            </w:r>
          </w:p>
        </w:tc>
        <w:tc>
          <w:tcPr>
            <w:tcW w:w="5025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Оценка складывается из: 1.  Индивидуального наблюдения за работой учащегося: внимание при объяснении материала, активность и творческий подход к работе на уроке, отношение к изучению того или иного материала и к учебе в целом и т.д. 2. Показателя полноты и глубины усвоения  тематического материала, умения применять полученные знания в практической деятельности и нестандартных ситуациях, который оценивается по общепринятой четырех балльной оценке (исключение составляют учащиеся дошкольного обучения и ученики первого, второго классов (с учетом их возрастных особенностей), их показатели оцениваются: «умница», «молодец», « нам с тобой надо поработать и все получиться» с указанием ошибок и способами их исправления</w:t>
            </w:r>
          </w:p>
        </w:tc>
      </w:tr>
      <w:tr w:rsidR="00DC06B4" w:rsidRPr="00E11622" w:rsidTr="00030BBC">
        <w:tc>
          <w:tcPr>
            <w:tcW w:w="10173" w:type="dxa"/>
            <w:gridSpan w:val="3"/>
          </w:tcPr>
          <w:p w:rsidR="00DC06B4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 xml:space="preserve">Итоговый контроль </w:t>
            </w:r>
          </w:p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>(может касаться как отдельного цикла обучения, так и целого предмета или какого-то раздела)</w:t>
            </w:r>
          </w:p>
        </w:tc>
      </w:tr>
      <w:tr w:rsidR="00DC06B4" w:rsidRPr="00E11622" w:rsidTr="00030BBC">
        <w:tc>
          <w:tcPr>
            <w:tcW w:w="2448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lastRenderedPageBreak/>
              <w:t>Наблюдение, устный опрос, средства ИКТ, тестирование, портфолио, творческие работы, проектные работы</w:t>
            </w:r>
          </w:p>
        </w:tc>
        <w:tc>
          <w:tcPr>
            <w:tcW w:w="2700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Систематизация и обобщения учебного материала.</w:t>
            </w:r>
          </w:p>
        </w:tc>
        <w:tc>
          <w:tcPr>
            <w:tcW w:w="5025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 xml:space="preserve">Оценка складывается из: 1.  Индивидуального наблюдения за работой учащегося: внимание при объяснении материала, активность и творческий подход к работе на уроке, отношение к изучению того или иного материала и к учебе в целом и т.д. 2. Показателя полноты и глубины усвоения  материала, умения применять полученные знания в практической деятельности и нестандартных ситуациях, который оценивается по общепринятой четырехбалльной оценке (учащиеся дошкольного обучения и ученики первого, второго классов (с учетом их возрастных особенностей), получают итоговую оценку по решению методического объединения и педагогического совета школы. Оценка объявляется родителям. </w:t>
            </w:r>
          </w:p>
        </w:tc>
      </w:tr>
      <w:tr w:rsidR="00DC06B4" w:rsidRPr="00E11622" w:rsidTr="00030BBC">
        <w:tc>
          <w:tcPr>
            <w:tcW w:w="10173" w:type="dxa"/>
            <w:gridSpan w:val="3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center"/>
              <w:rPr>
                <w:rFonts w:eastAsia="ArialMT"/>
              </w:rPr>
            </w:pPr>
            <w:r w:rsidRPr="00A8721D">
              <w:rPr>
                <w:rFonts w:eastAsia="ArialMT"/>
              </w:rPr>
              <w:t>Комплексная проверка</w:t>
            </w:r>
          </w:p>
        </w:tc>
      </w:tr>
      <w:tr w:rsidR="00DC06B4" w:rsidRPr="00E11622" w:rsidTr="00030BBC">
        <w:tc>
          <w:tcPr>
            <w:tcW w:w="2448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Комплексное тестирование (тест обученности), тесты успешности,  аутентичное оценивание (презентация портфолио)</w:t>
            </w:r>
          </w:p>
        </w:tc>
        <w:tc>
          <w:tcPr>
            <w:tcW w:w="2700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 xml:space="preserve">Диагностирование качества реализации межпредметных связей. Оценка личностных достижений и образовательных результатов </w:t>
            </w:r>
          </w:p>
          <w:p w:rsidR="00DC06B4" w:rsidRPr="00A8721D" w:rsidRDefault="00DC06B4" w:rsidP="00030BBC">
            <w:pPr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равнозначно термину «подлинная оценка», или «оценивание реальных результатов». Оказание помощи учащимся в развитии их способностей анализировать собственную деятельность, пересматривать ее и проявлять инициативу в достижении личных результатов</w:t>
            </w:r>
          </w:p>
        </w:tc>
        <w:tc>
          <w:tcPr>
            <w:tcW w:w="5025" w:type="dxa"/>
          </w:tcPr>
          <w:p w:rsidR="00DC06B4" w:rsidRPr="00A8721D" w:rsidRDefault="00DC06B4" w:rsidP="00030BBC">
            <w:pPr>
              <w:tabs>
                <w:tab w:val="left" w:pos="360"/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По 100-балльной системе  будет оцениваться способность обучающихся  объяснять явления, процессы, события,</w:t>
            </w:r>
            <w:r w:rsidRPr="00A8721D">
              <w:rPr>
                <w:rFonts w:eastAsia="Times-Roman"/>
              </w:rPr>
              <w:t xml:space="preserve"> представления о природе, обществе, человеке, знаковых и информационных системах; умения учебно-познавательной, исследовательской, практической деятельности, обобщенных способов деятельности</w:t>
            </w:r>
            <w:r w:rsidRPr="00A8721D">
              <w:rPr>
                <w:rFonts w:eastAsia="ArialMT"/>
              </w:rPr>
              <w:t xml:space="preserve"> опираясь на комплекс сведений, почерпнутых из всех изученных предметов. В данном случае оценке подлежат содержание, предмет, процесс и результаты деятельности, но не сам субъект.</w:t>
            </w:r>
          </w:p>
          <w:p w:rsidR="00DC06B4" w:rsidRPr="00A8721D" w:rsidRDefault="00DC06B4" w:rsidP="00030BBC">
            <w:pPr>
              <w:tabs>
                <w:tab w:val="left" w:pos="360"/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>Тест успешности (с открытой формой вопросов) оценивается по уровням: высокий, средний, низкий.</w:t>
            </w:r>
          </w:p>
          <w:p w:rsidR="00DC06B4" w:rsidRPr="00A8721D" w:rsidRDefault="00DC06B4" w:rsidP="00030BBC">
            <w:pPr>
              <w:tabs>
                <w:tab w:val="left" w:pos="360"/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ArialMT"/>
              </w:rPr>
            </w:pPr>
            <w:r w:rsidRPr="00A8721D">
              <w:rPr>
                <w:rFonts w:eastAsia="ArialMT"/>
              </w:rPr>
              <w:t xml:space="preserve"> Портфолио оценивается целиком на основании критериев, сформулированных педагогом и учащимися (по 10 бальной шкале – оценка учащегося; качественная оценка проводиться педагогом)</w:t>
            </w:r>
          </w:p>
        </w:tc>
      </w:tr>
    </w:tbl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  <w:tab w:val="left" w:pos="720"/>
        </w:tabs>
        <w:spacing w:before="5"/>
        <w:jc w:val="both"/>
        <w:rPr>
          <w:sz w:val="28"/>
          <w:szCs w:val="28"/>
        </w:rPr>
      </w:pPr>
      <w:r w:rsidRPr="00E11622">
        <w:rPr>
          <w:sz w:val="28"/>
          <w:szCs w:val="28"/>
        </w:rPr>
        <w:tab/>
        <w:t xml:space="preserve">Уровень психологической готовности детей к обучению в школе будет изучаться по </w:t>
      </w:r>
      <w:r w:rsidRPr="00E11622">
        <w:rPr>
          <w:spacing w:val="-1"/>
          <w:sz w:val="28"/>
          <w:szCs w:val="28"/>
        </w:rPr>
        <w:t>следующим показателям:</w:t>
      </w:r>
      <w:r w:rsidRPr="00E11622">
        <w:rPr>
          <w:sz w:val="28"/>
          <w:szCs w:val="28"/>
        </w:rPr>
        <w:t xml:space="preserve"> мотивация к обучению (интерес к обучению в школе), интеллектуальное развитие (познавательная активность); развитие коммуникативности (культура общения со сверстниками); произвольность поведения; </w:t>
      </w:r>
      <w:r w:rsidRPr="00E11622">
        <w:rPr>
          <w:spacing w:val="-1"/>
          <w:sz w:val="28"/>
          <w:szCs w:val="28"/>
        </w:rPr>
        <w:t>адаптационный язык.</w:t>
      </w:r>
    </w:p>
    <w:p w:rsidR="00DC06B4" w:rsidRPr="00E11622" w:rsidRDefault="00DC06B4" w:rsidP="00DC06B4">
      <w:pPr>
        <w:numPr>
          <w:ilvl w:val="0"/>
          <w:numId w:val="5"/>
        </w:numPr>
        <w:tabs>
          <w:tab w:val="left" w:pos="360"/>
          <w:tab w:val="left" w:pos="540"/>
          <w:tab w:val="left" w:pos="720"/>
        </w:tabs>
        <w:ind w:left="0" w:firstLine="0"/>
        <w:jc w:val="both"/>
        <w:rPr>
          <w:sz w:val="28"/>
          <w:szCs w:val="28"/>
        </w:rPr>
      </w:pPr>
      <w:r w:rsidRPr="00E11622">
        <w:rPr>
          <w:spacing w:val="-1"/>
          <w:sz w:val="28"/>
          <w:szCs w:val="28"/>
        </w:rPr>
        <w:t>При выборе параметров, характеризующих творческую самореализацию детей, мы исходим из представления о том, что они должны отражать в совокупности мотивационный, эмоционально-</w:t>
      </w:r>
      <w:r w:rsidRPr="00E11622">
        <w:rPr>
          <w:sz w:val="28"/>
          <w:szCs w:val="28"/>
        </w:rPr>
        <w:t xml:space="preserve">волевой и деятельностный аспекты их творческой деятельности.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Опираясь на представление о том, что способность к самореализации в </w:t>
      </w:r>
      <w:r w:rsidRPr="00E11622">
        <w:rPr>
          <w:sz w:val="28"/>
          <w:szCs w:val="28"/>
        </w:rPr>
        <w:lastRenderedPageBreak/>
        <w:t xml:space="preserve">познавательной деятельности формируется и проявляется в процессе решения ребенком самостоятельных познавательно-творческих задач, мы выделили уровни успешности их выполнения в качестве диагностического показателя самореализации детей </w:t>
      </w:r>
      <w:r w:rsidRPr="00E11622">
        <w:rPr>
          <w:i/>
          <w:sz w:val="28"/>
          <w:szCs w:val="28"/>
        </w:rPr>
        <w:t xml:space="preserve">младшего школьного возраста </w:t>
      </w:r>
      <w:r w:rsidRPr="00E11622">
        <w:rPr>
          <w:sz w:val="28"/>
          <w:szCs w:val="28"/>
        </w:rPr>
        <w:t xml:space="preserve">в процессе творческой познавательной деятельности. Успешность будет определяться по степени </w:t>
      </w:r>
      <w:r w:rsidRPr="00E11622">
        <w:rPr>
          <w:spacing w:val="-1"/>
          <w:sz w:val="28"/>
          <w:szCs w:val="28"/>
        </w:rPr>
        <w:t xml:space="preserve">осмысления (понимания) ребенком творческой идеи (замысла), лежащей в основе познавательной </w:t>
      </w:r>
      <w:r w:rsidRPr="00E11622">
        <w:rPr>
          <w:sz w:val="28"/>
          <w:szCs w:val="28"/>
        </w:rPr>
        <w:t xml:space="preserve">задачи : 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869"/>
          <w:tab w:val="left" w:pos="6912"/>
        </w:tabs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ab/>
        <w:t xml:space="preserve">высокий </w:t>
      </w:r>
      <w:r w:rsidRPr="00E11622">
        <w:rPr>
          <w:sz w:val="28"/>
          <w:szCs w:val="28"/>
        </w:rPr>
        <w:t>уровень творческой самореализации присущ тем детям, которые стремятся и могут выделить эту идею и, используя ее как основу решения задачи, оперируют познавательным материалом и его аргументацией в ходе решения (испытывают эмоциональную удовлетворенность процессом и результатом своей деятельности);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869"/>
        </w:tabs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ab/>
        <w:t xml:space="preserve">средний </w:t>
      </w:r>
      <w:r w:rsidRPr="00E11622">
        <w:rPr>
          <w:sz w:val="28"/>
          <w:szCs w:val="28"/>
        </w:rPr>
        <w:t>уровень характерен для детей, понимающих взаимосвязи между фактами и познавательной информацией, оперирование которой необходимо для успешного выполнения творческой задачи, но недостаточно самостоятельного в выдвижении идеи, ограниченных в выборе познавательного материала, испытывающих эмоциональный дискомфорт при возникновении трудностей и необходимости их преодоления;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869"/>
        </w:tabs>
        <w:jc w:val="both"/>
        <w:rPr>
          <w:sz w:val="28"/>
          <w:szCs w:val="28"/>
        </w:rPr>
      </w:pPr>
      <w:r w:rsidRPr="00E11622">
        <w:rPr>
          <w:i/>
          <w:spacing w:val="-1"/>
          <w:sz w:val="28"/>
          <w:szCs w:val="28"/>
        </w:rPr>
        <w:tab/>
        <w:t xml:space="preserve">низкий </w:t>
      </w:r>
      <w:r w:rsidRPr="00E11622">
        <w:rPr>
          <w:spacing w:val="-1"/>
          <w:sz w:val="28"/>
          <w:szCs w:val="28"/>
        </w:rPr>
        <w:t xml:space="preserve">уровень творческой самореализации наблюдается у тех детей, которые не склонны </w:t>
      </w:r>
      <w:r w:rsidRPr="00E11622">
        <w:rPr>
          <w:sz w:val="28"/>
          <w:szCs w:val="28"/>
        </w:rPr>
        <w:t>проявлять активность и самостоятельность в решении творческих задач, механически воспроизводят случайные факты, испытывают значительные трудности в оперировании ими, не могут установить и объяснить причинно-следственные связи в процессе решения познавательной задачи.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В качестве важного показателя </w:t>
      </w:r>
      <w:r w:rsidRPr="00E11622">
        <w:rPr>
          <w:i/>
          <w:sz w:val="28"/>
          <w:szCs w:val="28"/>
        </w:rPr>
        <w:t xml:space="preserve">«творческой самореализации» </w:t>
      </w:r>
      <w:r w:rsidRPr="00E11622">
        <w:rPr>
          <w:sz w:val="28"/>
          <w:szCs w:val="28"/>
        </w:rPr>
        <w:t xml:space="preserve">как личностной характеристики «акме» будет рассматриваться потребность детей в признании и самоутверждении. </w:t>
      </w:r>
      <w:r w:rsidRPr="00E11622">
        <w:rPr>
          <w:i/>
          <w:sz w:val="28"/>
          <w:szCs w:val="28"/>
        </w:rPr>
        <w:t xml:space="preserve">Потребность в признании </w:t>
      </w:r>
      <w:r w:rsidRPr="00E11622">
        <w:rPr>
          <w:sz w:val="28"/>
          <w:szCs w:val="28"/>
        </w:rPr>
        <w:t xml:space="preserve">проявляется в стремлении к взаимопониманию с другими, в уважении и участии, в принятии коллективных решений. </w:t>
      </w:r>
      <w:r w:rsidRPr="00E11622">
        <w:rPr>
          <w:i/>
          <w:sz w:val="28"/>
          <w:szCs w:val="28"/>
        </w:rPr>
        <w:t xml:space="preserve">Потребность в самоутверждении </w:t>
      </w:r>
      <w:r w:rsidRPr="00E11622">
        <w:rPr>
          <w:sz w:val="28"/>
          <w:szCs w:val="28"/>
        </w:rPr>
        <w:t xml:space="preserve">- в стремлении к престижу, желании отличаться от других, привлекать к себе внимание.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Специальное исследование названных потребностей будет осуществляться в рамках творческой деятельности, а также в рамках школьной научно-практической конференции «Удивительное рядом» и годового цикла конкурсов, где дети и педагоги будут демонстрировать разнообразные способности. В соответствии с диагностическим подходом к оценке эффективности реализации программы «Я-исследователь» уровень развития творческого мышления детей будет исследоваться по «Тексту креативности» Е.Торренса.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Образовательная программа имеет особую специфику, отраженную на теоретическом уровне в нейропедагогической концепции Т.П.Хризмана. Результаты освоения образовательной программы школы включает как основные нормы освоения гимназических образовательных стандартов, так и вариативные результаты, связанные со спецификой образовательного учреждения.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Итогом образовательной программы школы является как достижение уровня элементарной грамотности (базовый образовательный стандарт), так и повышенного уровня. Достижение элементарной грамотности характеризуется овладением элементарными средствами образовательной деятельности: чтением, </w:t>
      </w:r>
      <w:r w:rsidRPr="00E11622">
        <w:rPr>
          <w:sz w:val="28"/>
          <w:szCs w:val="28"/>
        </w:rPr>
        <w:lastRenderedPageBreak/>
        <w:t xml:space="preserve">письмом, счетом. </w:t>
      </w:r>
    </w:p>
    <w:p w:rsidR="00DC06B4" w:rsidRDefault="00DC06B4" w:rsidP="00DC06B4">
      <w:pPr>
        <w:tabs>
          <w:tab w:val="left" w:pos="360"/>
          <w:tab w:val="left" w:pos="540"/>
        </w:tabs>
        <w:ind w:firstLine="720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Под «овладением» подразумевается знание правил и умение применять их в образовательной деятельности. Повышенный уровень определяется способностью обучающихся к самостоятельному использованию освоенных средств и методов познавательной деятельности для решения учебных задач творческого характера.</w:t>
      </w:r>
    </w:p>
    <w:p w:rsidR="00DC06B4" w:rsidRDefault="00DC06B4" w:rsidP="00DC06B4">
      <w:pPr>
        <w:tabs>
          <w:tab w:val="left" w:pos="360"/>
          <w:tab w:val="left" w:pos="540"/>
        </w:tabs>
        <w:ind w:firstLine="720"/>
        <w:jc w:val="both"/>
        <w:rPr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</w:tabs>
        <w:ind w:firstLine="720"/>
        <w:jc w:val="both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Рекомендации по организации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center"/>
        <w:outlineLvl w:val="0"/>
        <w:rPr>
          <w:rFonts w:eastAsia="Times New Roman"/>
          <w:b/>
          <w:sz w:val="28"/>
          <w:szCs w:val="28"/>
        </w:rPr>
      </w:pPr>
      <w:r w:rsidRPr="00E11622">
        <w:rPr>
          <w:b/>
          <w:sz w:val="28"/>
          <w:szCs w:val="28"/>
        </w:rPr>
        <w:t xml:space="preserve"> внеурочной деятельности обучающихся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E11622">
        <w:rPr>
          <w:sz w:val="28"/>
          <w:szCs w:val="28"/>
        </w:rPr>
        <w:t>В соответствии с требованиями федеральных государственных образовательных стандартов общего образования, с учетом пожелания родителей и интересов учащихся  предлагаются авторские программы, реализующиеся во внеурочной деятельности,  которые имеют следующие направления</w:t>
      </w:r>
      <w:r w:rsidRPr="00E11622">
        <w:rPr>
          <w:sz w:val="28"/>
          <w:szCs w:val="28"/>
          <w:highlight w:val="lightGray"/>
        </w:rPr>
        <w:t>:</w:t>
      </w:r>
    </w:p>
    <w:p w:rsidR="00DC06B4" w:rsidRPr="00E11622" w:rsidRDefault="00DC06B4" w:rsidP="00DC06B4">
      <w:pPr>
        <w:widowControl/>
        <w:numPr>
          <w:ilvl w:val="0"/>
          <w:numId w:val="3"/>
        </w:numPr>
        <w:shd w:val="clear" w:color="auto" w:fill="FFFFFF"/>
        <w:tabs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 Спортивно-оздоровительное направление</w:t>
      </w:r>
    </w:p>
    <w:p w:rsidR="00DC06B4" w:rsidRPr="00E11622" w:rsidRDefault="00DC06B4" w:rsidP="00DC06B4">
      <w:pPr>
        <w:widowControl/>
        <w:numPr>
          <w:ilvl w:val="0"/>
          <w:numId w:val="4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>Программа «Подвижные игры для оздоровления детей»</w:t>
      </w:r>
      <w:r w:rsidRPr="00E11622">
        <w:rPr>
          <w:sz w:val="28"/>
          <w:szCs w:val="28"/>
        </w:rPr>
        <w:t xml:space="preserve"> обеспечивает комплексное физическое развитие ребенка через индивидуальную систему оздоровительных мероприятий.</w:t>
      </w:r>
    </w:p>
    <w:p w:rsidR="00DC06B4" w:rsidRPr="00E11622" w:rsidRDefault="00DC06B4" w:rsidP="00DC06B4">
      <w:pPr>
        <w:widowControl/>
        <w:numPr>
          <w:ilvl w:val="0"/>
          <w:numId w:val="3"/>
        </w:numPr>
        <w:shd w:val="clear" w:color="auto" w:fill="FFFFFF"/>
        <w:tabs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E11622">
        <w:rPr>
          <w:b/>
          <w:bCs/>
          <w:sz w:val="28"/>
          <w:szCs w:val="28"/>
        </w:rPr>
        <w:t>Художественно-эстетическое направление</w:t>
      </w:r>
    </w:p>
    <w:p w:rsidR="00DC06B4" w:rsidRPr="00E11622" w:rsidRDefault="00DC06B4" w:rsidP="00DC06B4">
      <w:pPr>
        <w:widowControl/>
        <w:numPr>
          <w:ilvl w:val="0"/>
          <w:numId w:val="4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180"/>
        <w:jc w:val="both"/>
        <w:rPr>
          <w:sz w:val="28"/>
          <w:szCs w:val="28"/>
          <w:highlight w:val="lightGray"/>
        </w:rPr>
      </w:pPr>
      <w:r w:rsidRPr="00E11622">
        <w:rPr>
          <w:i/>
          <w:sz w:val="28"/>
          <w:szCs w:val="28"/>
        </w:rPr>
        <w:t>Программа « Прикладное творчество»</w:t>
      </w:r>
      <w:r w:rsidRPr="00E11622">
        <w:rPr>
          <w:sz w:val="28"/>
          <w:szCs w:val="28"/>
        </w:rPr>
        <w:t xml:space="preserve"> для детей 7 -10лет. Предполагает воспитание ребенка через приобщение к лучшим традициям народной культуры, в основе которого лежит знакомство с историей своего народа, и специально разработанных экспериментальных работах, создание детьми декоративных работ и оригинальных поделок. </w:t>
      </w:r>
    </w:p>
    <w:p w:rsidR="00DC06B4" w:rsidRPr="00E11622" w:rsidRDefault="00DC06B4" w:rsidP="00DC06B4">
      <w:pPr>
        <w:widowControl/>
        <w:numPr>
          <w:ilvl w:val="0"/>
          <w:numId w:val="3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180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>Научно-познавательное</w:t>
      </w:r>
      <w:r w:rsidRPr="00E11622">
        <w:rPr>
          <w:b/>
          <w:bCs/>
          <w:sz w:val="28"/>
          <w:szCs w:val="28"/>
        </w:rPr>
        <w:t xml:space="preserve"> направление</w:t>
      </w:r>
    </w:p>
    <w:p w:rsidR="00DC06B4" w:rsidRPr="00E11622" w:rsidRDefault="00DC06B4" w:rsidP="00DC06B4">
      <w:pPr>
        <w:widowControl/>
        <w:numPr>
          <w:ilvl w:val="0"/>
          <w:numId w:val="4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180"/>
        <w:jc w:val="both"/>
        <w:rPr>
          <w:sz w:val="28"/>
          <w:szCs w:val="28"/>
          <w:highlight w:val="lightGray"/>
        </w:rPr>
      </w:pPr>
      <w:r w:rsidRPr="00E11622">
        <w:rPr>
          <w:i/>
          <w:sz w:val="28"/>
          <w:szCs w:val="28"/>
        </w:rPr>
        <w:t>Программа «Юным умникам и умницам»</w:t>
      </w:r>
      <w:r w:rsidRPr="00E11622">
        <w:rPr>
          <w:sz w:val="28"/>
          <w:szCs w:val="28"/>
        </w:rPr>
        <w:t xml:space="preserve"> формирует способность к эффективному и нестандартному мышлению, которую дети быстро переносят на другие предметы и используют при решении любых жизненных проблем. </w:t>
      </w:r>
    </w:p>
    <w:p w:rsidR="00DC06B4" w:rsidRPr="00E11622" w:rsidRDefault="00DC06B4" w:rsidP="00DC06B4">
      <w:pPr>
        <w:widowControl/>
        <w:numPr>
          <w:ilvl w:val="0"/>
          <w:numId w:val="4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180"/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>Программа «Я-исследователь»</w:t>
      </w:r>
      <w:r w:rsidRPr="00E11622">
        <w:rPr>
          <w:sz w:val="28"/>
          <w:szCs w:val="28"/>
        </w:rPr>
        <w:t xml:space="preserve">  ориентирована на развитие творческой личности и предполагает повышение мотивации к познавательной деятельности, формирование первичных умений самостоятельной исследовательской деятельности, развитие личностных качеств ребенка, адекватной жизненной позиции, способности к самопознанию и творчеству, расширение  знаний и представлений об окружающем мире.</w:t>
      </w:r>
    </w:p>
    <w:p w:rsidR="00DC06B4" w:rsidRPr="00E11622" w:rsidRDefault="00DC06B4" w:rsidP="00DC06B4">
      <w:pPr>
        <w:widowControl/>
        <w:numPr>
          <w:ilvl w:val="0"/>
          <w:numId w:val="3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180"/>
        <w:jc w:val="both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 xml:space="preserve">Патриотическое направление. </w:t>
      </w:r>
    </w:p>
    <w:p w:rsidR="00DC06B4" w:rsidRPr="00E11622" w:rsidRDefault="00DC06B4" w:rsidP="00DC06B4">
      <w:pPr>
        <w:widowControl/>
        <w:numPr>
          <w:ilvl w:val="0"/>
          <w:numId w:val="4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180"/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 xml:space="preserve"> «Я-гражданин России</w:t>
      </w:r>
      <w:r w:rsidRPr="00E11622">
        <w:rPr>
          <w:b/>
          <w:i/>
          <w:sz w:val="28"/>
          <w:szCs w:val="28"/>
        </w:rPr>
        <w:t>»</w:t>
      </w:r>
      <w:r w:rsidRPr="00E11622">
        <w:rPr>
          <w:sz w:val="28"/>
          <w:szCs w:val="28"/>
        </w:rPr>
        <w:t>. Программа направлена на воспитание толерантности. Уроки позволяют формировать терпимость, взаимопонимание, уважение к людям.</w:t>
      </w:r>
    </w:p>
    <w:p w:rsidR="00DC06B4" w:rsidRPr="00E11622" w:rsidRDefault="00DC06B4" w:rsidP="00DC06B4">
      <w:pPr>
        <w:widowControl/>
        <w:numPr>
          <w:ilvl w:val="0"/>
          <w:numId w:val="4"/>
        </w:numPr>
        <w:shd w:val="clear" w:color="auto" w:fill="FFFFFF"/>
        <w:tabs>
          <w:tab w:val="num" w:pos="0"/>
          <w:tab w:val="left" w:pos="360"/>
          <w:tab w:val="left" w:pos="540"/>
        </w:tabs>
        <w:suppressAutoHyphens w:val="0"/>
        <w:autoSpaceDE w:val="0"/>
        <w:autoSpaceDN w:val="0"/>
        <w:adjustRightInd w:val="0"/>
        <w:ind w:left="0" w:firstLine="180"/>
        <w:jc w:val="both"/>
        <w:rPr>
          <w:b/>
          <w:sz w:val="28"/>
          <w:szCs w:val="28"/>
        </w:rPr>
      </w:pPr>
      <w:r w:rsidRPr="00E11622">
        <w:rPr>
          <w:sz w:val="28"/>
          <w:szCs w:val="28"/>
        </w:rPr>
        <w:t>«</w:t>
      </w:r>
      <w:r w:rsidRPr="00E11622">
        <w:rPr>
          <w:i/>
          <w:sz w:val="28"/>
          <w:szCs w:val="28"/>
        </w:rPr>
        <w:t>Я познаю мир профессий»</w:t>
      </w:r>
      <w:r w:rsidRPr="00E11622">
        <w:rPr>
          <w:sz w:val="28"/>
          <w:szCs w:val="28"/>
        </w:rPr>
        <w:t>. Уроки психологии обеспечивают максимально-возможное для каждого ребенка развитие способностей и познавательных процессов, необходимых для  личного успеха.</w:t>
      </w:r>
    </w:p>
    <w:p w:rsidR="00DC06B4" w:rsidRPr="00E11622" w:rsidRDefault="00DC06B4" w:rsidP="00DC06B4">
      <w:pPr>
        <w:widowControl/>
        <w:shd w:val="clear" w:color="auto" w:fill="FFFFFF"/>
        <w:tabs>
          <w:tab w:val="left" w:pos="360"/>
          <w:tab w:val="left" w:pos="540"/>
        </w:tabs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 xml:space="preserve">Общественно-полезная деятельность </w:t>
      </w:r>
      <w:r w:rsidRPr="00E11622">
        <w:rPr>
          <w:sz w:val="28"/>
          <w:szCs w:val="28"/>
        </w:rPr>
        <w:t>предполагает участие учащихся начальной школы в совместных делах с  учителями и старшеклассниками данного учреждения.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Учащимся предоставляется возможность попробовать себя в разных областях и  сделать свой выбор. Предлагаются различные технологии и формы организации внеурочной деятельности: экскурсии, кружки, секции, соревнования, исследования. </w:t>
      </w:r>
    </w:p>
    <w:p w:rsidR="00DC06B4" w:rsidRPr="003A0A83" w:rsidRDefault="00DC06B4" w:rsidP="00DC06B4">
      <w:pPr>
        <w:tabs>
          <w:tab w:val="left" w:pos="0"/>
          <w:tab w:val="left" w:pos="540"/>
        </w:tabs>
        <w:spacing w:before="274"/>
        <w:ind w:hanging="360"/>
        <w:jc w:val="center"/>
        <w:rPr>
          <w:b/>
          <w:sz w:val="28"/>
          <w:szCs w:val="28"/>
        </w:rPr>
      </w:pPr>
      <w:r w:rsidRPr="003A0A83">
        <w:rPr>
          <w:b/>
          <w:sz w:val="28"/>
          <w:szCs w:val="28"/>
        </w:rPr>
        <w:lastRenderedPageBreak/>
        <w:t xml:space="preserve">Условия реализации основной образовательной программы </w:t>
      </w:r>
      <w:r w:rsidRPr="003A0A83">
        <w:rPr>
          <w:b/>
          <w:sz w:val="28"/>
          <w:szCs w:val="28"/>
        </w:rPr>
        <w:br/>
        <w:t>начальной школы</w:t>
      </w:r>
    </w:p>
    <w:p w:rsidR="00DC06B4" w:rsidRPr="003A0A83" w:rsidRDefault="00DC06B4" w:rsidP="00DC06B4">
      <w:pPr>
        <w:widowControl/>
        <w:numPr>
          <w:ilvl w:val="0"/>
          <w:numId w:val="10"/>
        </w:numPr>
        <w:tabs>
          <w:tab w:val="left" w:pos="360"/>
          <w:tab w:val="left" w:pos="540"/>
        </w:tabs>
        <w:suppressAutoHyphens w:val="0"/>
        <w:spacing w:after="200"/>
        <w:ind w:left="0" w:firstLine="360"/>
        <w:jc w:val="both"/>
        <w:rPr>
          <w:b/>
          <w:sz w:val="28"/>
          <w:szCs w:val="28"/>
        </w:rPr>
      </w:pPr>
      <w:r w:rsidRPr="003A0A83">
        <w:rPr>
          <w:b/>
          <w:sz w:val="28"/>
          <w:szCs w:val="28"/>
        </w:rPr>
        <w:t xml:space="preserve">Кадровые условия реализации программы. </w:t>
      </w:r>
      <w:r w:rsidRPr="003A0A83">
        <w:rPr>
          <w:sz w:val="28"/>
          <w:szCs w:val="28"/>
        </w:rPr>
        <w:t xml:space="preserve">Педагогические сотрудники школы  имеют базовое образование, соответствующее профилю преподаваемой дисциплины и систематически занимаются повышением  уровня педагогического мастерства. В педагогическом коллективе школы  есть  специалисты: учителя-предметники, психолог,  библиотекарь, педагоги дополнительного образования. </w:t>
      </w:r>
    </w:p>
    <w:p w:rsidR="00DC06B4" w:rsidRPr="003A0A83" w:rsidRDefault="00DC06B4" w:rsidP="00DC06B4">
      <w:pPr>
        <w:tabs>
          <w:tab w:val="left" w:pos="360"/>
          <w:tab w:val="left" w:pos="540"/>
        </w:tabs>
        <w:jc w:val="both"/>
        <w:rPr>
          <w:b/>
          <w:sz w:val="28"/>
          <w:szCs w:val="28"/>
        </w:rPr>
      </w:pPr>
      <w:r w:rsidRPr="003A0A83">
        <w:rPr>
          <w:b/>
          <w:sz w:val="28"/>
          <w:szCs w:val="28"/>
        </w:rPr>
        <w:tab/>
      </w:r>
      <w:r w:rsidRPr="003A0A83">
        <w:rPr>
          <w:i/>
          <w:sz w:val="28"/>
          <w:szCs w:val="28"/>
        </w:rPr>
        <w:t>Состав и квалификация педагогических кадров прогимназии</w:t>
      </w:r>
      <w:r w:rsidRPr="003A0A83">
        <w:rPr>
          <w:b/>
          <w:sz w:val="28"/>
          <w:szCs w:val="28"/>
        </w:rPr>
        <w:t xml:space="preserve">. </w:t>
      </w:r>
      <w:r w:rsidRPr="003A0A83">
        <w:rPr>
          <w:sz w:val="28"/>
          <w:szCs w:val="28"/>
        </w:rPr>
        <w:t>Высшее</w:t>
      </w:r>
      <w:r>
        <w:rPr>
          <w:sz w:val="28"/>
          <w:szCs w:val="28"/>
        </w:rPr>
        <w:t xml:space="preserve"> педагогическое образование - 83</w:t>
      </w:r>
      <w:r w:rsidRPr="003A0A83">
        <w:rPr>
          <w:sz w:val="28"/>
          <w:szCs w:val="28"/>
        </w:rPr>
        <w:t>% педагогических рабо</w:t>
      </w:r>
      <w:r>
        <w:rPr>
          <w:sz w:val="28"/>
          <w:szCs w:val="28"/>
        </w:rPr>
        <w:t>тников, среднее специальное – 17</w:t>
      </w:r>
      <w:r w:rsidRPr="003A0A83">
        <w:rPr>
          <w:sz w:val="28"/>
          <w:szCs w:val="28"/>
        </w:rPr>
        <w:t>%; высшую ква</w:t>
      </w:r>
      <w:r>
        <w:rPr>
          <w:sz w:val="28"/>
          <w:szCs w:val="28"/>
        </w:rPr>
        <w:t>лификационную категорию имеют 21%, первую – 54%, вторую –25</w:t>
      </w:r>
      <w:r w:rsidRPr="003A0A83">
        <w:rPr>
          <w:sz w:val="28"/>
          <w:szCs w:val="28"/>
        </w:rPr>
        <w:t xml:space="preserve">% человек. </w:t>
      </w:r>
    </w:p>
    <w:p w:rsidR="00DC06B4" w:rsidRPr="003A0A83" w:rsidRDefault="00DC06B4" w:rsidP="00DC06B4">
      <w:pPr>
        <w:tabs>
          <w:tab w:val="left" w:pos="220"/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0A83">
        <w:rPr>
          <w:b/>
          <w:sz w:val="28"/>
          <w:szCs w:val="28"/>
        </w:rPr>
        <w:tab/>
      </w:r>
      <w:r w:rsidRPr="003A0A83">
        <w:rPr>
          <w:b/>
          <w:sz w:val="28"/>
          <w:szCs w:val="28"/>
        </w:rPr>
        <w:tab/>
        <w:t xml:space="preserve"> </w:t>
      </w:r>
      <w:r w:rsidRPr="003A0A83">
        <w:rPr>
          <w:b/>
          <w:bCs/>
          <w:sz w:val="28"/>
          <w:szCs w:val="28"/>
        </w:rPr>
        <w:t xml:space="preserve">Управление реализацией программы </w:t>
      </w:r>
      <w:r w:rsidRPr="003A0A83">
        <w:rPr>
          <w:bCs/>
          <w:sz w:val="28"/>
          <w:szCs w:val="28"/>
        </w:rPr>
        <w:t>осуществляется по следующему алгоритму:</w:t>
      </w:r>
    </w:p>
    <w:p w:rsidR="00DC06B4" w:rsidRPr="003A0A83" w:rsidRDefault="00DC06B4" w:rsidP="00DC06B4">
      <w:pPr>
        <w:widowControl/>
        <w:numPr>
          <w:ilvl w:val="0"/>
          <w:numId w:val="9"/>
        </w:numPr>
        <w:tabs>
          <w:tab w:val="clear" w:pos="720"/>
          <w:tab w:val="num" w:pos="0"/>
          <w:tab w:val="left" w:pos="360"/>
          <w:tab w:val="left" w:pos="540"/>
        </w:tabs>
        <w:suppressAutoHyphens w:val="0"/>
        <w:ind w:left="0" w:firstLine="360"/>
        <w:jc w:val="both"/>
        <w:rPr>
          <w:sz w:val="28"/>
          <w:szCs w:val="28"/>
        </w:rPr>
      </w:pPr>
      <w:r w:rsidRPr="003A0A83">
        <w:rPr>
          <w:sz w:val="28"/>
          <w:szCs w:val="28"/>
        </w:rPr>
        <w:t>назначение  ответственных за подпрограммы: формирования универсальных учебных действий</w:t>
      </w:r>
      <w:r w:rsidRPr="003A0A83">
        <w:rPr>
          <w:bCs/>
          <w:sz w:val="28"/>
          <w:szCs w:val="28"/>
        </w:rPr>
        <w:t>, духовно-нравственного воспитания, формирования здорового образа жизни, реализации общественного договора;</w:t>
      </w:r>
    </w:p>
    <w:p w:rsidR="00DC06B4" w:rsidRPr="003A0A83" w:rsidRDefault="00DC06B4" w:rsidP="00DC06B4">
      <w:pPr>
        <w:widowControl/>
        <w:numPr>
          <w:ilvl w:val="0"/>
          <w:numId w:val="9"/>
        </w:numPr>
        <w:tabs>
          <w:tab w:val="clear" w:pos="720"/>
          <w:tab w:val="num" w:pos="0"/>
          <w:tab w:val="left" w:pos="360"/>
          <w:tab w:val="left" w:pos="540"/>
        </w:tabs>
        <w:suppressAutoHyphens w:val="0"/>
        <w:ind w:left="0" w:firstLine="360"/>
        <w:rPr>
          <w:sz w:val="28"/>
          <w:szCs w:val="28"/>
        </w:rPr>
      </w:pPr>
      <w:r w:rsidRPr="003A0A83">
        <w:rPr>
          <w:sz w:val="28"/>
          <w:szCs w:val="28"/>
        </w:rPr>
        <w:t>организация информирования родителей о программе;</w:t>
      </w:r>
    </w:p>
    <w:p w:rsidR="00DC06B4" w:rsidRPr="00E11622" w:rsidRDefault="00DC06B4" w:rsidP="00DC06B4">
      <w:pPr>
        <w:widowControl/>
        <w:numPr>
          <w:ilvl w:val="0"/>
          <w:numId w:val="9"/>
        </w:numPr>
        <w:tabs>
          <w:tab w:val="clear" w:pos="720"/>
          <w:tab w:val="num" w:pos="0"/>
          <w:tab w:val="left" w:pos="360"/>
          <w:tab w:val="left" w:pos="540"/>
        </w:tabs>
        <w:suppressAutoHyphens w:val="0"/>
        <w:ind w:left="0" w:firstLine="360"/>
        <w:rPr>
          <w:sz w:val="28"/>
          <w:szCs w:val="28"/>
        </w:rPr>
      </w:pPr>
      <w:r w:rsidRPr="00E11622">
        <w:rPr>
          <w:bCs/>
          <w:sz w:val="28"/>
          <w:szCs w:val="28"/>
        </w:rPr>
        <w:t>создание  системы оценки результатов освоения образовательной программы;</w:t>
      </w:r>
    </w:p>
    <w:p w:rsidR="00DC06B4" w:rsidRPr="00E11622" w:rsidRDefault="00DC06B4" w:rsidP="00DC06B4">
      <w:pPr>
        <w:widowControl/>
        <w:numPr>
          <w:ilvl w:val="0"/>
          <w:numId w:val="9"/>
        </w:numPr>
        <w:tabs>
          <w:tab w:val="clear" w:pos="720"/>
          <w:tab w:val="num" w:pos="0"/>
          <w:tab w:val="left" w:pos="360"/>
          <w:tab w:val="left" w:pos="540"/>
        </w:tabs>
        <w:suppressAutoHyphens w:val="0"/>
        <w:ind w:left="0" w:firstLine="360"/>
        <w:rPr>
          <w:sz w:val="28"/>
          <w:szCs w:val="28"/>
        </w:rPr>
      </w:pPr>
      <w:r w:rsidRPr="00E11622">
        <w:rPr>
          <w:bCs/>
          <w:sz w:val="28"/>
          <w:szCs w:val="28"/>
        </w:rPr>
        <w:t xml:space="preserve">подведение итогов выполнения  программы на заседаниях </w:t>
      </w:r>
      <w:r>
        <w:rPr>
          <w:sz w:val="28"/>
          <w:szCs w:val="28"/>
        </w:rPr>
        <w:t>педагогического совета и Совета школы</w:t>
      </w:r>
      <w:r w:rsidRPr="00E11622">
        <w:rPr>
          <w:sz w:val="28"/>
          <w:szCs w:val="28"/>
        </w:rPr>
        <w:t>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567"/>
        <w:jc w:val="right"/>
        <w:rPr>
          <w:sz w:val="28"/>
          <w:szCs w:val="28"/>
        </w:rPr>
      </w:pPr>
      <w:r w:rsidRPr="00E11622">
        <w:rPr>
          <w:sz w:val="28"/>
          <w:szCs w:val="28"/>
        </w:rPr>
        <w:br w:type="page"/>
      </w:r>
      <w:r w:rsidRPr="00E11622">
        <w:rPr>
          <w:sz w:val="28"/>
          <w:szCs w:val="28"/>
        </w:rPr>
        <w:lastRenderedPageBreak/>
        <w:t>Приложение 1</w:t>
      </w:r>
    </w:p>
    <w:p w:rsidR="00DC06B4" w:rsidRDefault="00DC06B4" w:rsidP="00DC06B4">
      <w:pPr>
        <w:tabs>
          <w:tab w:val="left" w:pos="360"/>
          <w:tab w:val="left" w:pos="540"/>
        </w:tabs>
        <w:ind w:firstLine="567"/>
        <w:jc w:val="center"/>
        <w:rPr>
          <w:b/>
          <w:spacing w:val="-1"/>
          <w:sz w:val="28"/>
          <w:szCs w:val="28"/>
        </w:rPr>
      </w:pPr>
      <w:r w:rsidRPr="00E11622">
        <w:rPr>
          <w:b/>
          <w:spacing w:val="-1"/>
          <w:sz w:val="28"/>
          <w:szCs w:val="28"/>
        </w:rPr>
        <w:t xml:space="preserve">Универсальные учебные действия, </w:t>
      </w:r>
    </w:p>
    <w:p w:rsidR="00DC06B4" w:rsidRDefault="00DC06B4" w:rsidP="00DC06B4">
      <w:pPr>
        <w:tabs>
          <w:tab w:val="left" w:pos="360"/>
          <w:tab w:val="left" w:pos="540"/>
        </w:tabs>
        <w:ind w:firstLine="567"/>
        <w:jc w:val="center"/>
        <w:rPr>
          <w:b/>
          <w:spacing w:val="-1"/>
          <w:sz w:val="28"/>
          <w:szCs w:val="28"/>
        </w:rPr>
      </w:pPr>
      <w:r w:rsidRPr="00E11622">
        <w:rPr>
          <w:b/>
          <w:spacing w:val="-1"/>
          <w:sz w:val="28"/>
          <w:szCs w:val="28"/>
        </w:rPr>
        <w:t>обеспечивающие готовность ребенка к обучению в средней школе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67"/>
        <w:jc w:val="center"/>
        <w:rPr>
          <w:b/>
          <w:spacing w:val="-1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660"/>
        <w:gridCol w:w="7513"/>
      </w:tblGrid>
      <w:tr w:rsidR="00DC06B4" w:rsidRPr="00E11622" w:rsidTr="00030BBC">
        <w:tc>
          <w:tcPr>
            <w:tcW w:w="266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180"/>
              <w:rPr>
                <w:spacing w:val="-1"/>
              </w:rPr>
            </w:pPr>
            <w:r w:rsidRPr="003A0A83">
              <w:rPr>
                <w:spacing w:val="-1"/>
              </w:rPr>
              <w:t xml:space="preserve">Универсальные учебные действия </w:t>
            </w:r>
          </w:p>
        </w:tc>
        <w:tc>
          <w:tcPr>
            <w:tcW w:w="7513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567"/>
              <w:jc w:val="both"/>
              <w:rPr>
                <w:spacing w:val="-1"/>
              </w:rPr>
            </w:pPr>
            <w:r w:rsidRPr="003A0A83">
              <w:rPr>
                <w:spacing w:val="-1"/>
              </w:rPr>
              <w:t>Результат формирования УУД</w:t>
            </w:r>
          </w:p>
        </w:tc>
      </w:tr>
      <w:tr w:rsidR="00DC06B4" w:rsidRPr="00E11622" w:rsidTr="00030BBC">
        <w:tc>
          <w:tcPr>
            <w:tcW w:w="266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180"/>
              <w:rPr>
                <w:spacing w:val="-1"/>
              </w:rPr>
            </w:pPr>
            <w:r w:rsidRPr="003A0A83">
              <w:rPr>
                <w:spacing w:val="-1"/>
              </w:rPr>
              <w:t>Личностные действия:</w:t>
            </w:r>
          </w:p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rPr>
                <w:spacing w:val="-1"/>
              </w:rPr>
            </w:pPr>
            <w:r w:rsidRPr="003A0A83">
              <w:rPr>
                <w:spacing w:val="-1"/>
              </w:rPr>
              <w:t>смыслообразование,</w:t>
            </w:r>
          </w:p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rPr>
                <w:spacing w:val="-1"/>
              </w:rPr>
            </w:pPr>
            <w:r w:rsidRPr="003A0A83">
              <w:rPr>
                <w:spacing w:val="-1"/>
              </w:rPr>
              <w:t>самоопределение</w:t>
            </w:r>
          </w:p>
        </w:tc>
        <w:tc>
          <w:tcPr>
            <w:tcW w:w="7513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567"/>
              <w:jc w:val="both"/>
              <w:rPr>
                <w:spacing w:val="-1"/>
              </w:rPr>
            </w:pPr>
            <w:r w:rsidRPr="003A0A83">
              <w:rPr>
                <w:spacing w:val="-1"/>
              </w:rPr>
              <w:t>Сформированность внутренней позиции школьника, адекватная мотивация учебной деятельности, включая учебные и познавательные мотивы, ориентация на моральные нормы и их выполнение, способность к моральной децентрации</w:t>
            </w:r>
          </w:p>
        </w:tc>
      </w:tr>
      <w:tr w:rsidR="00DC06B4" w:rsidRPr="00E11622" w:rsidTr="00030BBC">
        <w:tc>
          <w:tcPr>
            <w:tcW w:w="266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142"/>
              <w:rPr>
                <w:spacing w:val="-1"/>
              </w:rPr>
            </w:pPr>
            <w:r w:rsidRPr="003A0A83">
              <w:rPr>
                <w:spacing w:val="-1"/>
              </w:rPr>
              <w:t>Регулятивные действия</w:t>
            </w:r>
          </w:p>
        </w:tc>
        <w:tc>
          <w:tcPr>
            <w:tcW w:w="7513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567"/>
              <w:jc w:val="both"/>
              <w:rPr>
                <w:spacing w:val="-1"/>
              </w:rPr>
            </w:pPr>
            <w:r w:rsidRPr="003A0A83">
              <w:rPr>
                <w:spacing w:val="-1"/>
              </w:rPr>
              <w:t>Овладение всеми типами учебных действий,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</w:t>
            </w:r>
          </w:p>
        </w:tc>
      </w:tr>
      <w:tr w:rsidR="00DC06B4" w:rsidRPr="00E11622" w:rsidTr="00030BBC">
        <w:tc>
          <w:tcPr>
            <w:tcW w:w="266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142"/>
              <w:rPr>
                <w:spacing w:val="-1"/>
              </w:rPr>
            </w:pPr>
            <w:r w:rsidRPr="003A0A83">
              <w:rPr>
                <w:spacing w:val="-1"/>
              </w:rPr>
              <w:t>Познавательные действия</w:t>
            </w:r>
          </w:p>
        </w:tc>
        <w:tc>
          <w:tcPr>
            <w:tcW w:w="7513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567"/>
              <w:jc w:val="both"/>
              <w:rPr>
                <w:spacing w:val="-1"/>
              </w:rPr>
            </w:pPr>
            <w:r w:rsidRPr="003A0A83">
              <w:rPr>
                <w:spacing w:val="-1"/>
              </w:rPr>
              <w:t>Формирование умений пользоваться знаково-символическими средствами, действием моделирования, широким спектром логических действий и операций, включая общие приемы решения задач</w:t>
            </w:r>
          </w:p>
        </w:tc>
      </w:tr>
      <w:tr w:rsidR="00DC06B4" w:rsidRPr="00E11622" w:rsidTr="00030BBC">
        <w:tc>
          <w:tcPr>
            <w:tcW w:w="2660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142"/>
              <w:rPr>
                <w:spacing w:val="-1"/>
              </w:rPr>
            </w:pPr>
            <w:r w:rsidRPr="003A0A83">
              <w:rPr>
                <w:spacing w:val="-1"/>
              </w:rPr>
              <w:t>Коммуникативные действия</w:t>
            </w:r>
          </w:p>
        </w:tc>
        <w:tc>
          <w:tcPr>
            <w:tcW w:w="7513" w:type="dxa"/>
          </w:tcPr>
          <w:p w:rsidR="00DC06B4" w:rsidRPr="003A0A83" w:rsidRDefault="00DC06B4" w:rsidP="00030BBC">
            <w:pPr>
              <w:tabs>
                <w:tab w:val="left" w:pos="360"/>
                <w:tab w:val="left" w:pos="540"/>
              </w:tabs>
              <w:ind w:firstLine="567"/>
              <w:jc w:val="both"/>
              <w:rPr>
                <w:spacing w:val="-1"/>
              </w:rPr>
            </w:pPr>
            <w:r w:rsidRPr="003A0A83">
              <w:rPr>
                <w:spacing w:val="-1"/>
              </w:rPr>
              <w:t>Способность учитывать позицию собеседника,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</w:t>
            </w:r>
          </w:p>
        </w:tc>
      </w:tr>
    </w:tbl>
    <w:p w:rsidR="00DC06B4" w:rsidRDefault="00DC06B4" w:rsidP="00DC06B4">
      <w:pPr>
        <w:tabs>
          <w:tab w:val="left" w:pos="360"/>
          <w:tab w:val="left" w:pos="540"/>
        </w:tabs>
        <w:ind w:firstLine="567"/>
        <w:jc w:val="both"/>
        <w:rPr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</w:tabs>
        <w:ind w:firstLine="567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С нашей точки зрения, </w:t>
      </w:r>
      <w:r w:rsidRPr="00E11622">
        <w:rPr>
          <w:i/>
          <w:sz w:val="28"/>
          <w:szCs w:val="28"/>
        </w:rPr>
        <w:t xml:space="preserve">преемственность </w:t>
      </w:r>
      <w:r w:rsidRPr="00E11622">
        <w:rPr>
          <w:sz w:val="28"/>
          <w:szCs w:val="28"/>
        </w:rPr>
        <w:t xml:space="preserve">в дошкольном и начальном образовании может быть обеспечена лишь при условии </w:t>
      </w:r>
      <w:r w:rsidRPr="00E11622">
        <w:rPr>
          <w:i/>
          <w:sz w:val="28"/>
          <w:szCs w:val="28"/>
        </w:rPr>
        <w:t xml:space="preserve">признания самоценности </w:t>
      </w:r>
      <w:r w:rsidRPr="00E11622">
        <w:rPr>
          <w:sz w:val="28"/>
          <w:szCs w:val="28"/>
        </w:rPr>
        <w:t xml:space="preserve">дошкольного детства, </w:t>
      </w:r>
      <w:r w:rsidRPr="00E11622">
        <w:rPr>
          <w:i/>
          <w:sz w:val="28"/>
          <w:szCs w:val="28"/>
        </w:rPr>
        <w:t xml:space="preserve">учета </w:t>
      </w:r>
      <w:r w:rsidRPr="00E11622">
        <w:rPr>
          <w:sz w:val="28"/>
          <w:szCs w:val="28"/>
        </w:rPr>
        <w:t xml:space="preserve">критических </w:t>
      </w:r>
      <w:r w:rsidRPr="00E11622">
        <w:rPr>
          <w:i/>
          <w:sz w:val="28"/>
          <w:szCs w:val="28"/>
        </w:rPr>
        <w:t xml:space="preserve">возрастов </w:t>
      </w:r>
      <w:r w:rsidRPr="00E11622">
        <w:rPr>
          <w:sz w:val="28"/>
          <w:szCs w:val="28"/>
        </w:rPr>
        <w:t xml:space="preserve">и психологических </w:t>
      </w:r>
      <w:r w:rsidRPr="00E11622">
        <w:rPr>
          <w:i/>
          <w:sz w:val="28"/>
          <w:szCs w:val="28"/>
        </w:rPr>
        <w:t xml:space="preserve">новообразований </w:t>
      </w:r>
      <w:r w:rsidRPr="00E11622">
        <w:rPr>
          <w:sz w:val="28"/>
          <w:szCs w:val="28"/>
        </w:rPr>
        <w:t xml:space="preserve">каждого возрастного периода. </w:t>
      </w:r>
      <w:r w:rsidRPr="00E11622">
        <w:rPr>
          <w:spacing w:val="-1"/>
          <w:sz w:val="28"/>
          <w:szCs w:val="28"/>
        </w:rPr>
        <w:t xml:space="preserve">Поэтому предлагается построение обучения в «зоне ближайшего развития» ребенка, однако объем этой «зоны», ее границы весьма неопределенны и могут широко варьироваться как в зависимости от </w:t>
      </w:r>
      <w:r w:rsidRPr="00E11622">
        <w:rPr>
          <w:sz w:val="28"/>
          <w:szCs w:val="28"/>
        </w:rPr>
        <w:t>индивидуальных особенностей ребенка, так и в зависимости от возможностей взрослых, работающих с ним.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67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Истоки преемственности связаны с необходимостью самоактуализации личности в свободной познавательной деятельности, обеспечивающей саморазвитие, проявление </w:t>
      </w:r>
      <w:r w:rsidRPr="00E11622">
        <w:rPr>
          <w:spacing w:val="-1"/>
          <w:sz w:val="28"/>
          <w:szCs w:val="28"/>
        </w:rPr>
        <w:t xml:space="preserve">индивидуальных способностей. В младшем школьном возрасте формируется умение учиться как </w:t>
      </w:r>
      <w:r w:rsidRPr="00E11622">
        <w:rPr>
          <w:sz w:val="28"/>
          <w:szCs w:val="28"/>
        </w:rPr>
        <w:t xml:space="preserve">ведущее новообразование. Сформированность данного умения возможна, в свою очередь, при полноценной учебной мотивации и развитой учебной самодеятельности (самоорганизации, умении планировать свою деятельность, самоконтроле, рефлексии). Процесс их формирования </w:t>
      </w:r>
      <w:r w:rsidRPr="00E11622">
        <w:rPr>
          <w:spacing w:val="-1"/>
          <w:sz w:val="28"/>
          <w:szCs w:val="28"/>
        </w:rPr>
        <w:t xml:space="preserve">рассматривается как дидактически управляемый и специально организуемый, в лучшем случае, на </w:t>
      </w:r>
      <w:r w:rsidRPr="00E11622">
        <w:rPr>
          <w:sz w:val="28"/>
          <w:szCs w:val="28"/>
        </w:rPr>
        <w:t xml:space="preserve">этапе  обучения  ребенка в  начальной  школе. Дошкольное образование призвано обеспечить создание фундамента развития ребенка, формирование базовой культуры его личности. В связи с этими </w:t>
      </w:r>
      <w:r w:rsidRPr="00E11622">
        <w:rPr>
          <w:i/>
          <w:sz w:val="28"/>
          <w:szCs w:val="28"/>
        </w:rPr>
        <w:t xml:space="preserve">основаниями преемственности </w:t>
      </w:r>
      <w:r w:rsidRPr="00E11622">
        <w:rPr>
          <w:sz w:val="28"/>
          <w:szCs w:val="28"/>
        </w:rPr>
        <w:t xml:space="preserve">между детским садом и школой в формировании умений учиться, можно определить: развитие у дошкольников любознательности и способностей самостоятельно решать творческие задачи; формирование  творческого   воображения  как  основы  их  интеллектуального   и личностного развития; </w:t>
      </w:r>
      <w:r w:rsidRPr="00E11622">
        <w:rPr>
          <w:spacing w:val="-1"/>
          <w:sz w:val="28"/>
          <w:szCs w:val="28"/>
        </w:rPr>
        <w:t xml:space="preserve">развитие коммуникативности. </w:t>
      </w:r>
      <w:r w:rsidRPr="00E11622">
        <w:rPr>
          <w:sz w:val="28"/>
          <w:szCs w:val="28"/>
        </w:rPr>
        <w:t xml:space="preserve">Особую значимость имеет рассмотрение </w:t>
      </w:r>
      <w:r w:rsidRPr="00E11622">
        <w:rPr>
          <w:i/>
          <w:sz w:val="28"/>
          <w:szCs w:val="28"/>
        </w:rPr>
        <w:t xml:space="preserve">проблемы преемственности </w:t>
      </w:r>
      <w:r w:rsidRPr="00E11622">
        <w:rPr>
          <w:sz w:val="28"/>
          <w:szCs w:val="28"/>
        </w:rPr>
        <w:t xml:space="preserve">между ДОУ и начальной школой в условиях </w:t>
      </w:r>
      <w:r w:rsidRPr="00E11622">
        <w:rPr>
          <w:sz w:val="28"/>
          <w:szCs w:val="28"/>
        </w:rPr>
        <w:lastRenderedPageBreak/>
        <w:t xml:space="preserve">комплексов «Детский сад - начальная школа» . К основным направлениям, по которым обеспечивается </w:t>
      </w:r>
      <w:r w:rsidRPr="00E11622">
        <w:rPr>
          <w:i/>
          <w:sz w:val="28"/>
          <w:szCs w:val="28"/>
        </w:rPr>
        <w:t xml:space="preserve">преемственность общеобразовательных программ </w:t>
      </w:r>
      <w:r w:rsidRPr="00E11622">
        <w:rPr>
          <w:sz w:val="28"/>
          <w:szCs w:val="28"/>
        </w:rPr>
        <w:t>дошкольного и начального общего образования, отнесены: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912"/>
        </w:tabs>
        <w:ind w:firstLine="567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-</w:t>
      </w:r>
      <w:r w:rsidRPr="00E11622">
        <w:rPr>
          <w:sz w:val="28"/>
          <w:szCs w:val="28"/>
        </w:rPr>
        <w:tab/>
        <w:t>развитие любознательности у воспитанника дошкольного возраста как основы развития познавательных способностей обучающегося;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056"/>
        </w:tabs>
        <w:ind w:firstLine="567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-</w:t>
      </w:r>
      <w:r w:rsidRPr="00E11622">
        <w:rPr>
          <w:sz w:val="28"/>
          <w:szCs w:val="28"/>
        </w:rPr>
        <w:tab/>
        <w:t>формирование творческого воображения как направления интеллектуального и личностного развития воспитанника и обучающегося;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955"/>
        </w:tabs>
        <w:ind w:firstLine="567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-</w:t>
      </w:r>
      <w:r w:rsidRPr="00E11622">
        <w:rPr>
          <w:sz w:val="28"/>
          <w:szCs w:val="28"/>
        </w:rPr>
        <w:tab/>
        <w:t>развитие коммуникативности - умения общаться со взрослыми и сверстниками, как одного из необходимых условий успешности учебной деятельности.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67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Такое объединение позволяет осуществлять преемственность содержания программ на единых теоретических основах с учетом психологических особенностей усвоения в каждом возрастном периоде. </w:t>
      </w:r>
    </w:p>
    <w:p w:rsidR="00DC06B4" w:rsidRPr="00E11622" w:rsidRDefault="00DC06B4" w:rsidP="00DC06B4">
      <w:pPr>
        <w:tabs>
          <w:tab w:val="left" w:pos="0"/>
          <w:tab w:val="left" w:pos="360"/>
          <w:tab w:val="left" w:pos="540"/>
        </w:tabs>
        <w:ind w:firstLine="701"/>
        <w:jc w:val="both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Требования к результатам освоения основных образовательных программ.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1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Планируемые результаты образования разработаны на основе требований к освоению основных образовательных программ, учитывают содержание базисного учебного плана, фундаментального ядра содержания, Программы формирования УУД, системы оценки, а также потребностей учащихся, родителей и общества.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462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Планируемые результаты освоения основной образовательной программы начального общего образования:</w:t>
      </w:r>
    </w:p>
    <w:p w:rsidR="00DC06B4" w:rsidRPr="00E11622" w:rsidRDefault="00DC06B4" w:rsidP="00DC06B4">
      <w:pPr>
        <w:widowControl/>
        <w:numPr>
          <w:ilvl w:val="0"/>
          <w:numId w:val="2"/>
        </w:numPr>
        <w:tabs>
          <w:tab w:val="left" w:pos="360"/>
          <w:tab w:val="left" w:pos="540"/>
          <w:tab w:val="num" w:pos="709"/>
        </w:tabs>
        <w:suppressAutoHyphens w:val="0"/>
        <w:autoSpaceDE w:val="0"/>
        <w:autoSpaceDN w:val="0"/>
        <w:adjustRightInd w:val="0"/>
        <w:ind w:left="0" w:firstLine="462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 обеспечивают связь между требованиями Стандарта, образовательным процессом и системой оценки; </w:t>
      </w:r>
    </w:p>
    <w:p w:rsidR="00DC06B4" w:rsidRPr="00E11622" w:rsidRDefault="00DC06B4" w:rsidP="00DC06B4">
      <w:pPr>
        <w:widowControl/>
        <w:numPr>
          <w:ilvl w:val="0"/>
          <w:numId w:val="2"/>
        </w:numPr>
        <w:tabs>
          <w:tab w:val="left" w:pos="360"/>
          <w:tab w:val="left" w:pos="540"/>
          <w:tab w:val="num" w:pos="709"/>
        </w:tabs>
        <w:suppressAutoHyphens w:val="0"/>
        <w:autoSpaceDE w:val="0"/>
        <w:autoSpaceDN w:val="0"/>
        <w:adjustRightInd w:val="0"/>
        <w:ind w:left="0" w:firstLine="462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служат основой для разработки </w:t>
      </w:r>
      <w:r w:rsidRPr="00E11622">
        <w:rPr>
          <w:kern w:val="2"/>
          <w:sz w:val="28"/>
          <w:szCs w:val="28"/>
        </w:rPr>
        <w:t xml:space="preserve">основных образовательных программ </w:t>
      </w:r>
      <w:r w:rsidRPr="00E11622">
        <w:rPr>
          <w:sz w:val="28"/>
          <w:szCs w:val="28"/>
        </w:rPr>
        <w:t>начального общего образования</w:t>
      </w:r>
      <w:r w:rsidRPr="00E11622">
        <w:rPr>
          <w:kern w:val="2"/>
          <w:sz w:val="28"/>
          <w:szCs w:val="28"/>
        </w:rPr>
        <w:t xml:space="preserve"> образовательных учреждений;</w:t>
      </w:r>
      <w:r w:rsidRPr="00E11622">
        <w:rPr>
          <w:sz w:val="28"/>
          <w:szCs w:val="28"/>
        </w:rPr>
        <w:t xml:space="preserve"> </w:t>
      </w:r>
    </w:p>
    <w:p w:rsidR="00DC06B4" w:rsidRPr="00E11622" w:rsidRDefault="00DC06B4" w:rsidP="00DC06B4">
      <w:pPr>
        <w:widowControl/>
        <w:numPr>
          <w:ilvl w:val="0"/>
          <w:numId w:val="2"/>
        </w:numPr>
        <w:tabs>
          <w:tab w:val="left" w:pos="360"/>
          <w:tab w:val="left" w:pos="540"/>
          <w:tab w:val="num" w:pos="709"/>
        </w:tabs>
        <w:suppressAutoHyphens w:val="0"/>
        <w:autoSpaceDE w:val="0"/>
        <w:autoSpaceDN w:val="0"/>
        <w:adjustRightInd w:val="0"/>
        <w:ind w:left="0" w:firstLine="462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служат основой (</w:t>
      </w:r>
      <w:r w:rsidRPr="00E11622">
        <w:rPr>
          <w:kern w:val="2"/>
          <w:sz w:val="28"/>
          <w:szCs w:val="28"/>
        </w:rPr>
        <w:t>содержательной и критериальной) для разработки учебных программ и учебно-методической литературы, а также для системы оценки соответствия достижений обучающихся требованиям Стандарта.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1"/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У выпускника начальной школы  должны быть сформированы следующие </w:t>
      </w:r>
      <w:r w:rsidRPr="00E11622">
        <w:rPr>
          <w:b/>
          <w:sz w:val="28"/>
          <w:szCs w:val="28"/>
        </w:rPr>
        <w:t>основные компоненты его ведущей учебной деятельности</w:t>
      </w:r>
      <w:r w:rsidRPr="00E11622">
        <w:rPr>
          <w:sz w:val="28"/>
          <w:szCs w:val="28"/>
        </w:rPr>
        <w:t xml:space="preserve">: высокий уровень овладения учебными навыками и действиями; высокий уровень развития познавательной сферы; высокий уровень интеллектуального развития, достаточно развитое мышление; нормальный или высокий уровень учебно-познавательной мотивации; контроль и самоконтроль;  положительная самооценка. </w:t>
      </w: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both"/>
        <w:rPr>
          <w:color w:val="C00000"/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both"/>
        <w:rPr>
          <w:color w:val="C00000"/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both"/>
        <w:rPr>
          <w:color w:val="C00000"/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both"/>
        <w:rPr>
          <w:color w:val="C00000"/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both"/>
        <w:rPr>
          <w:color w:val="C00000"/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both"/>
        <w:rPr>
          <w:color w:val="C00000"/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1"/>
        <w:jc w:val="right"/>
        <w:rPr>
          <w:sz w:val="28"/>
          <w:szCs w:val="28"/>
        </w:rPr>
      </w:pPr>
    </w:p>
    <w:p w:rsidR="00DC06B4" w:rsidRPr="000E23E7" w:rsidRDefault="00DC06B4" w:rsidP="00DC06B4">
      <w:pPr>
        <w:tabs>
          <w:tab w:val="left" w:pos="360"/>
          <w:tab w:val="left" w:pos="540"/>
        </w:tabs>
        <w:ind w:firstLine="701"/>
        <w:jc w:val="right"/>
        <w:rPr>
          <w:sz w:val="28"/>
          <w:szCs w:val="28"/>
        </w:rPr>
      </w:pPr>
      <w:r w:rsidRPr="000E23E7">
        <w:rPr>
          <w:sz w:val="28"/>
          <w:szCs w:val="28"/>
        </w:rPr>
        <w:lastRenderedPageBreak/>
        <w:t>Приложение 2.</w:t>
      </w:r>
    </w:p>
    <w:p w:rsidR="00DC06B4" w:rsidRPr="000E23E7" w:rsidRDefault="00DC06B4" w:rsidP="00DC06B4">
      <w:pPr>
        <w:pStyle w:val="a3"/>
        <w:tabs>
          <w:tab w:val="left" w:pos="360"/>
          <w:tab w:val="left" w:pos="540"/>
        </w:tabs>
        <w:ind w:left="0" w:firstLine="454"/>
        <w:jc w:val="center"/>
        <w:outlineLvl w:val="0"/>
        <w:rPr>
          <w:b/>
          <w:sz w:val="28"/>
          <w:szCs w:val="28"/>
        </w:rPr>
      </w:pPr>
      <w:r w:rsidRPr="000E23E7">
        <w:rPr>
          <w:b/>
          <w:sz w:val="28"/>
          <w:szCs w:val="28"/>
        </w:rPr>
        <w:t>Оценивание универсальных учебных действий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4424"/>
        <w:gridCol w:w="4320"/>
        <w:gridCol w:w="2030"/>
      </w:tblGrid>
      <w:tr w:rsidR="00DC06B4" w:rsidRPr="003A0A83" w:rsidTr="00030BBC">
        <w:tc>
          <w:tcPr>
            <w:tcW w:w="4424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  <w:r w:rsidRPr="003A0A83">
              <w:t>Планируемые результаты</w:t>
            </w:r>
          </w:p>
        </w:tc>
        <w:tc>
          <w:tcPr>
            <w:tcW w:w="432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  <w:r w:rsidRPr="003A0A83">
              <w:t>Способы достижения результатов</w:t>
            </w:r>
          </w:p>
        </w:tc>
        <w:tc>
          <w:tcPr>
            <w:tcW w:w="203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  <w:r w:rsidRPr="003A0A83">
              <w:t>Способы оценивания</w:t>
            </w:r>
          </w:p>
        </w:tc>
      </w:tr>
      <w:tr w:rsidR="00DC06B4" w:rsidRPr="003A0A83" w:rsidTr="00030BBC">
        <w:tc>
          <w:tcPr>
            <w:tcW w:w="10774" w:type="dxa"/>
            <w:gridSpan w:val="3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                                                        Личностные УУД</w:t>
            </w:r>
          </w:p>
        </w:tc>
      </w:tr>
      <w:tr w:rsidR="00DC06B4" w:rsidRPr="003A0A83" w:rsidTr="00030BBC">
        <w:tc>
          <w:tcPr>
            <w:tcW w:w="4424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У выпускника будут сформированы: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Внутренняя позиция школьника на уровне положительного отношения к школе, понимание необходимости учения, принятие образца «хорошего ученика».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</w:pPr>
            <w:r w:rsidRPr="003A0A83">
              <w:t>- 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Ориентация на успех в учебной деятельности и понимание его причин.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Способность к самооценке на основе критерия успешности учебной деятельности.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Основы гражданской идентичности личности, осознание ответственности человека за общее благополучие, осознание своей этнической принадлежности.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Ориентация в нравственном содержании и смысле поступков как собственных, так и окружающих людей.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Развитие этических чувств как регуляторов морального поведения.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Знание моральных, персональных и конвенциональных норм, развитие морального сознания и нравственно-правовой культуры.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-Установка на здоровый образ жизни.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Художественная культура.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- Эмпатия как понимание чувств других людей и сопереживание им.</w:t>
            </w:r>
          </w:p>
        </w:tc>
        <w:tc>
          <w:tcPr>
            <w:tcW w:w="432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>Прменение соответствующих программ и технологий обучения.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rPr>
                <w:u w:val="single"/>
              </w:rPr>
              <w:t>Программы:</w:t>
            </w:r>
            <w:r w:rsidRPr="003A0A83">
              <w:t xml:space="preserve"> 1.Программа «Я – гражданин России»;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>2.Программа «Речь и культура общения»;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  <w:r w:rsidRPr="003A0A83">
              <w:t>3.Программа «Прикладное творчество»,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4. Общеобразовательная программа УМК «Перспектива»;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>5.Программа «Развивающие занятия».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rPr>
                <w:u w:val="single"/>
              </w:rPr>
              <w:t>Технологии:</w:t>
            </w:r>
            <w:r w:rsidRPr="003A0A83">
              <w:t xml:space="preserve"> развивающих игр, игротреннинга, валеологического воспитания, эффективного обучения посредством ролевой игры.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</w:p>
        </w:tc>
        <w:tc>
          <w:tcPr>
            <w:tcW w:w="203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>
              <w:t>«Портфо</w:t>
            </w:r>
            <w:r w:rsidRPr="003A0A83">
              <w:t>лио»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</w:p>
        </w:tc>
      </w:tr>
      <w:tr w:rsidR="00DC06B4" w:rsidRPr="003A0A83" w:rsidTr="00030BBC">
        <w:tc>
          <w:tcPr>
            <w:tcW w:w="10774" w:type="dxa"/>
            <w:gridSpan w:val="3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center"/>
            </w:pPr>
            <w:r w:rsidRPr="003A0A83">
              <w:t>Познавательные УУД</w:t>
            </w:r>
          </w:p>
        </w:tc>
      </w:tr>
      <w:tr w:rsidR="00DC06B4" w:rsidRPr="003A0A83" w:rsidTr="00030BBC">
        <w:tc>
          <w:tcPr>
            <w:tcW w:w="4424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Выпускник научится: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</w:pPr>
            <w:r w:rsidRPr="003A0A83">
              <w:t>- Принимать и сохранять учебную задачу.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</w:pPr>
            <w:r w:rsidRPr="003A0A83">
              <w:t>- Планировать свое действие в соответствии с поставленной задачей и условиями ее реализации.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</w:pPr>
            <w:r w:rsidRPr="003A0A83">
              <w:t>- Осуществлять итоговый и пошаговый контроль по результату.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</w:pPr>
            <w:r w:rsidRPr="003A0A83">
              <w:t>- Адекватно воспринимать оценку учителя.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</w:pPr>
            <w:r w:rsidRPr="003A0A83">
              <w:t>- Различать способ и результат действия.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6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 xml:space="preserve">Оценивать правильность выполнения </w:t>
            </w:r>
            <w:r w:rsidRPr="003A0A83">
              <w:lastRenderedPageBreak/>
              <w:t>действий и вносить необходимые коррективы.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6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Выполнять учебные действия в материализованной, громкоречевой и умственной форме.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</w:p>
        </w:tc>
        <w:tc>
          <w:tcPr>
            <w:tcW w:w="432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rPr>
                <w:u w:val="single"/>
              </w:rPr>
              <w:lastRenderedPageBreak/>
              <w:t>Программы:</w:t>
            </w:r>
            <w:r w:rsidRPr="003A0A83">
              <w:t xml:space="preserve">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1.Программа «Перспектива»;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>2.Программа«Я-исследователь»; 3.Программа«Развивающие занятия»;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  <w:r w:rsidRPr="003A0A83">
              <w:t>4. Программа «Умным умникам и умницам»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rPr>
                <w:u w:val="single"/>
              </w:rPr>
              <w:t xml:space="preserve">Технологии: </w:t>
            </w:r>
            <w:r w:rsidRPr="003A0A83">
              <w:t xml:space="preserve"> моделирования, развития творческого воображения и связной речи, коллективного способа обучения -  КСО, развивающего обучения, </w:t>
            </w:r>
            <w:r w:rsidRPr="003A0A83">
              <w:lastRenderedPageBreak/>
              <w:t>обучения декоративной росписи, русских народных промыслов, музыкального воспитания детей средствами народных инструментов, развивающего чтения, информационно-коммуникативные технологии.</w:t>
            </w:r>
          </w:p>
        </w:tc>
        <w:tc>
          <w:tcPr>
            <w:tcW w:w="203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  <w:r>
              <w:lastRenderedPageBreak/>
              <w:t>Наблююдение, тестирование, индивидуальное безотме</w:t>
            </w:r>
            <w:r w:rsidRPr="003A0A83">
              <w:t>точное оценивание</w:t>
            </w:r>
          </w:p>
        </w:tc>
      </w:tr>
      <w:tr w:rsidR="00DC06B4" w:rsidRPr="003A0A83" w:rsidTr="00030BBC">
        <w:tc>
          <w:tcPr>
            <w:tcW w:w="10774" w:type="dxa"/>
            <w:gridSpan w:val="3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center"/>
            </w:pPr>
            <w:r w:rsidRPr="003A0A83">
              <w:lastRenderedPageBreak/>
              <w:t>Регулятивные УУД</w:t>
            </w:r>
          </w:p>
        </w:tc>
      </w:tr>
      <w:tr w:rsidR="00DC06B4" w:rsidRPr="003A0A83" w:rsidTr="00030BBC">
        <w:tc>
          <w:tcPr>
            <w:tcW w:w="4424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Выпускник научатся: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Осуществлять поиск необходимой информации.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Использовать знаково-символические средства.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Строить речевое высказывание в устной и письменной форме.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Выделять необходимую (существенную) информацию из текстов разных видов.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Осуществлять анализ объектов с выделением существенных и несущественных признаков.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Осуществлять синтез.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Проводить сравнение, сериацию и классификацию по заданным критериям.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Устанавливать причинно-следственные связи.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Обобщать.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Осуществлять подведение под понятие на основе распознания объектов, выделения существенных признаков и их синтеза.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Устанавливать аналогии.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 xml:space="preserve">Владеть общими приемами решения задач. </w:t>
            </w:r>
          </w:p>
        </w:tc>
        <w:tc>
          <w:tcPr>
            <w:tcW w:w="432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rPr>
                <w:u w:val="single"/>
              </w:rPr>
              <w:t>Программы:</w:t>
            </w:r>
            <w:r w:rsidRPr="003A0A83">
              <w:t xml:space="preserve">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1. Программа «Перспектива»;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  <w:r w:rsidRPr="003A0A83">
              <w:t>2. Программа «Умным умникам и умницам»;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>3.Программа «Я-исследователь»;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  <w:r w:rsidRPr="003A0A83">
              <w:t>4. Программа «Речь и культура общения»;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   </w:t>
            </w:r>
            <w:r w:rsidRPr="003A0A83">
              <w:rPr>
                <w:u w:val="single"/>
              </w:rPr>
              <w:t>Технологии:</w:t>
            </w:r>
            <w:r w:rsidRPr="003A0A83">
              <w:t>развития познавательных способностей на основе интеграции образовательного содержания, развития информационно-интеллектуальной компетнтности, развивающего обучения, КСО, музыкального воспитания детей средствами народных инструментов, обучения декоративной росписи, русских народных промыслов.</w:t>
            </w:r>
          </w:p>
        </w:tc>
        <w:tc>
          <w:tcPr>
            <w:tcW w:w="203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  <w:r>
              <w:t>Наблюде</w:t>
            </w:r>
            <w:r w:rsidRPr="003A0A83">
              <w:t>ние, портфолио, индивидуальное безотметочное оценивание</w:t>
            </w:r>
          </w:p>
        </w:tc>
      </w:tr>
      <w:tr w:rsidR="00DC06B4" w:rsidRPr="003A0A83" w:rsidTr="00030BBC">
        <w:tc>
          <w:tcPr>
            <w:tcW w:w="10774" w:type="dxa"/>
            <w:gridSpan w:val="3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center"/>
            </w:pPr>
            <w:r w:rsidRPr="003A0A83">
              <w:t>Коммуникативные УУД</w:t>
            </w:r>
          </w:p>
        </w:tc>
      </w:tr>
      <w:tr w:rsidR="00DC06B4" w:rsidRPr="003A0A83" w:rsidTr="00030BBC">
        <w:tc>
          <w:tcPr>
            <w:tcW w:w="4424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Выпускник научиться: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Ориентироваться на позицию партнера  в общении и взаимодействии.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Учитывать и уважать разные мнения.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Формулировать собственное мнение и позицию.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Договариваться и приходить к общему решению.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Грамотно задавать вопросы.</w:t>
            </w:r>
          </w:p>
          <w:p w:rsidR="00DC06B4" w:rsidRPr="003A0A83" w:rsidRDefault="00DC06B4" w:rsidP="00DC06B4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540"/>
              </w:tabs>
              <w:spacing w:after="0"/>
              <w:ind w:left="0"/>
              <w:jc w:val="both"/>
            </w:pPr>
            <w:r w:rsidRPr="003A0A83">
              <w:t>Строить монологические высказывания, владеть диалогической формой речи.</w:t>
            </w:r>
          </w:p>
        </w:tc>
        <w:tc>
          <w:tcPr>
            <w:tcW w:w="432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rPr>
                <w:u w:val="single"/>
              </w:rPr>
              <w:t>Программы:</w:t>
            </w:r>
            <w:r w:rsidRPr="003A0A83">
              <w:t xml:space="preserve">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1. Программа «Перспектива»;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>2. Программа«Развивающие занятия»;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 3. Программа «Подвижные игры для оздоровления детей»;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4.Программа «Я познаю мир профессий» 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  <w:r w:rsidRPr="003A0A83">
              <w:t>5.Программа «Я-гражданин России»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  <w:jc w:val="both"/>
            </w:pPr>
            <w:r w:rsidRPr="003A0A83">
              <w:t xml:space="preserve"> </w:t>
            </w:r>
            <w:r w:rsidRPr="003A0A83">
              <w:rPr>
                <w:u w:val="single"/>
              </w:rPr>
              <w:t>Технологии:</w:t>
            </w:r>
            <w:r w:rsidRPr="003A0A83">
              <w:t>предупреждения деформации взаимоотношений, развития воображения и связной речи, мнемотехники, развивающего чтения, информационно-коммуникативные технологии.</w:t>
            </w:r>
          </w:p>
        </w:tc>
        <w:tc>
          <w:tcPr>
            <w:tcW w:w="2030" w:type="dxa"/>
          </w:tcPr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  <w:r>
              <w:t>Наблюдение, анкетирование, портфолио</w:t>
            </w:r>
          </w:p>
          <w:p w:rsidR="00DC06B4" w:rsidRPr="003A0A83" w:rsidRDefault="00DC06B4" w:rsidP="00030BBC">
            <w:pPr>
              <w:pStyle w:val="a3"/>
              <w:tabs>
                <w:tab w:val="left" w:pos="360"/>
                <w:tab w:val="left" w:pos="540"/>
              </w:tabs>
              <w:ind w:left="0"/>
            </w:pPr>
          </w:p>
        </w:tc>
      </w:tr>
    </w:tbl>
    <w:p w:rsidR="00DC06B4" w:rsidRPr="003A0A83" w:rsidRDefault="00DC06B4" w:rsidP="00DC06B4">
      <w:pPr>
        <w:tabs>
          <w:tab w:val="left" w:pos="360"/>
          <w:tab w:val="left" w:pos="540"/>
        </w:tabs>
        <w:jc w:val="right"/>
      </w:pPr>
    </w:p>
    <w:p w:rsidR="00DC06B4" w:rsidRPr="00E11622" w:rsidRDefault="00DC06B4" w:rsidP="00DC06B4">
      <w:pPr>
        <w:tabs>
          <w:tab w:val="left" w:pos="360"/>
          <w:tab w:val="left" w:pos="540"/>
        </w:tabs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</w:t>
      </w:r>
      <w:r w:rsidRPr="00E11622">
        <w:rPr>
          <w:sz w:val="28"/>
          <w:szCs w:val="28"/>
        </w:rPr>
        <w:t>Приложение 3.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9"/>
        <w:jc w:val="center"/>
        <w:rPr>
          <w:rFonts w:eastAsia="Times-Roman"/>
          <w:b/>
          <w:sz w:val="28"/>
          <w:szCs w:val="28"/>
        </w:rPr>
      </w:pPr>
      <w:r w:rsidRPr="00E11622">
        <w:rPr>
          <w:rFonts w:eastAsia="Times-Roman"/>
          <w:b/>
          <w:sz w:val="28"/>
          <w:szCs w:val="28"/>
        </w:rPr>
        <w:t>Теоретическое обоснование системы оценки результатов учебной деятельности МБОУ – СОШ № 11 Шиловского гарнизона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9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>В соответствии с ФГОС основным направлением оценки при новом подходе становится оценка результатов деятельности по реализации и освоению основных общеобразовательных программ. Новые стандарты предлагают такое понимание результатов, которое прямо связывает их с направлениями личностного развития, формируемыми на основе учебной самостоятельности школьников (умения учиться). Стандарты устанавливают три группы образовательных результатов (личностные, метапредметные и предметные), выделяя при этом основные образовательные результаты для каждой ступени обучения. Так, к основным результатам начального общего образования стандарт относит: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ab/>
        <w:t>• формирование универсальных и предметных способов действий, а также опорной системы знаний, обеспечивающих возможность продолжения образования в основной школе;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ab/>
        <w:t>• воспитание основ умения учиться — способности к самоорганизации с целью постановки и решения учебно-познавательных и учебно-практических задач;</w:t>
      </w:r>
    </w:p>
    <w:p w:rsidR="00DC06B4" w:rsidRPr="00E11622" w:rsidRDefault="00DC06B4" w:rsidP="00DC06B4">
      <w:pPr>
        <w:tabs>
          <w:tab w:val="left" w:pos="360"/>
          <w:tab w:val="left" w:pos="540"/>
        </w:tabs>
        <w:autoSpaceDE w:val="0"/>
        <w:autoSpaceDN w:val="0"/>
        <w:adjustRightInd w:val="0"/>
        <w:ind w:firstLine="36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 xml:space="preserve">• индивидуальный прогресс в основных сферах развития личности — мотивационно смысловой, познавательной, эмоциональной, волевой и саморегуляции. </w:t>
      </w:r>
    </w:p>
    <w:p w:rsidR="00DC06B4" w:rsidRPr="00E11622" w:rsidRDefault="00DC06B4" w:rsidP="00DC06B4">
      <w:pPr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 xml:space="preserve">Оценка достижения требований стандарта может быть сведена к оценке достижения планируемых результатов. Основной задачей и критерием оценки выступает уже не освоение «обязательного минимума содержания образования», а овладение системой учебных действий с изучаемым учебным материалом. </w:t>
      </w:r>
    </w:p>
    <w:p w:rsidR="00DC06B4" w:rsidRPr="00E11622" w:rsidRDefault="00DC06B4" w:rsidP="00DC06B4">
      <w:pPr>
        <w:tabs>
          <w:tab w:val="left" w:pos="360"/>
          <w:tab w:val="left" w:pos="540"/>
        </w:tabs>
        <w:autoSpaceDE w:val="0"/>
        <w:ind w:firstLine="709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>К результатам, которые подлежат оценке в ходе индивидуальной итоговой аттестации выпускников в рамках контроля успешности освоения содержания отдельных учебных предметов, относится способность к решению учебно-познавательных и учебно-практических задач на основании: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>- системы научных знаний и представлений о природе, обществе, человеке, знаковых и информационных системах;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>- умений учебно-познавательной, исследовательской, практической деятельности, обобщенных способов деятельности;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>-    коммуникативных и информационных умений.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ab/>
        <w:t>Система оценки должна с необходимостью включать в себя как внешнюю оценку, так и внутреннюю, построенные на одной и той же содержательной и критериальной основе. Оценка как средство обеспечения качества образования предполагает вовлеченность в оценочную деятельность не только педагогов, но и самих учащихся. В этом смысле можно говорить о такой особенности предлагаемой системы оценки как ее естественная встроенность в образовательный процесс. Еще одна особенность предлагаемой системы оценки — уровневый подход к представлению планируемых результатов и инструментарию для оценки их достижения.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ab/>
        <w:t xml:space="preserve">Стандарт устанавливает три основные группы результатов — личностные, метапредметные и предметные. 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ab/>
        <w:t xml:space="preserve">Основным </w:t>
      </w:r>
      <w:r w:rsidRPr="00E11622">
        <w:rPr>
          <w:rFonts w:eastAsia="Times-Roman"/>
          <w:sz w:val="28"/>
          <w:szCs w:val="28"/>
          <w:u w:val="single"/>
        </w:rPr>
        <w:t>объектом</w:t>
      </w:r>
      <w:r w:rsidRPr="00E11622">
        <w:rPr>
          <w:rFonts w:eastAsia="Times-Roman"/>
          <w:sz w:val="28"/>
          <w:szCs w:val="28"/>
        </w:rPr>
        <w:t xml:space="preserve"> оценки личностных результатов служит сформированность </w:t>
      </w:r>
      <w:r w:rsidRPr="00E11622">
        <w:rPr>
          <w:rFonts w:eastAsia="Times-Roman"/>
          <w:sz w:val="28"/>
          <w:szCs w:val="28"/>
        </w:rPr>
        <w:lastRenderedPageBreak/>
        <w:t xml:space="preserve">универсальных действий, включаемых в три следующие основные блока: самоопределение, смыслоообразование, моральноэтическая ориентация. 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ab/>
        <w:t xml:space="preserve">Основное </w:t>
      </w:r>
      <w:r w:rsidRPr="00E11622">
        <w:rPr>
          <w:rFonts w:eastAsia="Times-Roman"/>
          <w:sz w:val="28"/>
          <w:szCs w:val="28"/>
          <w:u w:val="single"/>
        </w:rPr>
        <w:t>содержание</w:t>
      </w:r>
      <w:r w:rsidRPr="00E11622">
        <w:rPr>
          <w:rFonts w:eastAsia="Times-Roman"/>
          <w:sz w:val="28"/>
          <w:szCs w:val="28"/>
        </w:rPr>
        <w:t xml:space="preserve"> оценки в начальной школе строится на основе: сформированности внутренней позиции школьника; сформированности основ гражданской идентичности; сформированности самооценки, включая осознание своих возможностей в учении; сформированности мотивации учебной деятельности, включая социальные, учебно-познавательные и внешние мотивы; знания моральных норм и сформированности моральных этических суждений. </w:t>
      </w:r>
    </w:p>
    <w:p w:rsidR="00DC06B4" w:rsidRPr="00E11622" w:rsidRDefault="00DC06B4" w:rsidP="00DC06B4">
      <w:pPr>
        <w:tabs>
          <w:tab w:val="left" w:pos="360"/>
          <w:tab w:val="left" w:pos="540"/>
        </w:tabs>
        <w:autoSpaceDE w:val="0"/>
        <w:jc w:val="both"/>
        <w:rPr>
          <w:rFonts w:eastAsia="Times-Roman"/>
          <w:sz w:val="28"/>
          <w:szCs w:val="28"/>
        </w:rPr>
      </w:pPr>
      <w:r w:rsidRPr="00E11622">
        <w:rPr>
          <w:rFonts w:eastAsia="Times-Roman"/>
          <w:sz w:val="28"/>
          <w:szCs w:val="28"/>
        </w:rPr>
        <w:t xml:space="preserve"> </w:t>
      </w:r>
      <w:r w:rsidRPr="00E11622">
        <w:rPr>
          <w:rFonts w:eastAsia="Times-Roman"/>
          <w:sz w:val="28"/>
          <w:szCs w:val="28"/>
        </w:rPr>
        <w:tab/>
        <w:t>Личностные результаты выпускников начальной школы в полном соответствии с требованиями стандартов не подлежат итоговой оценке.  Оценка этих результатов образовательной деятельности осуществляется в ходе внешних неперсонифицированных мониторинговых исследований, результаты которых являются основанием для принятия управленческих решений при проектировании и реализации программы. К их осуществлению должны быть привлечены специалисты,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возрасте. Предметом оценки в этом случае становится не прогресс личностного развития учащегося, а эффективность воспитательно-образовательной деятельности образовательного учреждения. Это принципиальный момент, отличающий оценку личностных результатов от оценки предметных и метапредметных результатов.</w:t>
      </w:r>
    </w:p>
    <w:p w:rsidR="00DC06B4" w:rsidRPr="00E11622" w:rsidRDefault="00DC06B4" w:rsidP="00DC06B4">
      <w:pPr>
        <w:tabs>
          <w:tab w:val="left" w:pos="360"/>
          <w:tab w:val="left" w:pos="540"/>
        </w:tabs>
        <w:autoSpaceDE w:val="0"/>
        <w:jc w:val="both"/>
        <w:rPr>
          <w:rFonts w:eastAsia="TimesNewRomanPSMT"/>
          <w:sz w:val="28"/>
          <w:szCs w:val="28"/>
        </w:rPr>
      </w:pPr>
      <w:r w:rsidRPr="00E11622">
        <w:rPr>
          <w:rFonts w:eastAsia="TimesNewRomanPSMT"/>
          <w:i/>
          <w:iCs/>
          <w:sz w:val="28"/>
          <w:szCs w:val="28"/>
        </w:rPr>
        <w:tab/>
        <w:t>Важнейшими принципами контролирования обученности</w:t>
      </w:r>
      <w:r w:rsidRPr="00E11622">
        <w:rPr>
          <w:rFonts w:eastAsia="TimesNewRomanPSMT"/>
          <w:sz w:val="28"/>
          <w:szCs w:val="28"/>
        </w:rPr>
        <w:t xml:space="preserve"> (успеваемости) учащихся как одного из главных компонентов качества образования являются: объективность, систематичность, наглядность, открытость. 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</w:p>
    <w:p w:rsidR="00DC06B4" w:rsidRPr="000E23E7" w:rsidRDefault="00DC06B4" w:rsidP="00DC06B4">
      <w:pPr>
        <w:tabs>
          <w:tab w:val="left" w:pos="360"/>
          <w:tab w:val="left" w:pos="540"/>
        </w:tabs>
        <w:jc w:val="right"/>
        <w:rPr>
          <w:sz w:val="28"/>
          <w:szCs w:val="28"/>
        </w:rPr>
      </w:pPr>
      <w:r w:rsidRPr="000E23E7">
        <w:rPr>
          <w:sz w:val="28"/>
          <w:szCs w:val="28"/>
        </w:rPr>
        <w:lastRenderedPageBreak/>
        <w:t>Приложение 4.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Программа духовно-нравственного воспитания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Духовность и нравственность являются важнейшими, базисными характеристиками личности. Духовно-нравственное воспитание представляет собой процесс организованного, целенаправленного на духовно-нравст</w:t>
      </w:r>
      <w:r>
        <w:rPr>
          <w:sz w:val="28"/>
          <w:szCs w:val="28"/>
        </w:rPr>
        <w:t>венную сферу личности школьника</w:t>
      </w:r>
      <w:r w:rsidRPr="00E11622">
        <w:rPr>
          <w:sz w:val="28"/>
          <w:szCs w:val="28"/>
        </w:rPr>
        <w:t xml:space="preserve">. Это воздействие носит комплексный,  характер относительно чувств, желаний, мнений личности. Оно опирается на определенную систему ценностей, заложенную в содержании образования и актуализируемую определенной позицией педагога.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Осуществление духовно-нравственного воспитания в условиях общеобразовательной школы возможно на основе гуманистических ценностей содержания образования  и системы  дополнительного образования.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1622">
        <w:rPr>
          <w:sz w:val="28"/>
          <w:szCs w:val="28"/>
        </w:rPr>
        <w:t>Целостный процесс духовно-нравственного воспитания осуществляется через выполнение основных функций: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11622">
        <w:rPr>
          <w:sz w:val="28"/>
          <w:szCs w:val="28"/>
        </w:rPr>
        <w:t xml:space="preserve">создание воспитывающей духовно-нравственной среды (развитие коллектива класса, взаимодействие с педагогическим коллективом и внешкольными общественными учреждениями и организациями, работа с родителями учащихся, создание предметной среды); 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11622">
        <w:rPr>
          <w:sz w:val="28"/>
          <w:szCs w:val="28"/>
        </w:rPr>
        <w:t xml:space="preserve">стимулирование здорового образа жизни как основы духовно-нравственного воспитания; 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11622">
        <w:rPr>
          <w:sz w:val="28"/>
          <w:szCs w:val="28"/>
        </w:rPr>
        <w:t xml:space="preserve">организация коллективной творческой деятельности воспитанников, реализуемой в многообразных организационных формах воспитательной работы – традиционных и творческих; 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11622">
        <w:rPr>
          <w:sz w:val="28"/>
          <w:szCs w:val="28"/>
        </w:rPr>
        <w:t xml:space="preserve">-поддержка ребенка на  индивидуальном пути духовно-нравственного развития, стимулирование его самопознания и самовоспитания., дифференцирование и индивидуализация процесса воспитания.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Эта деятельность представляет собой систему диагностических, проектирующих, контрольно-аналитических действий, направленных на решение задач духовно-нравственного воспитания школьников.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11622">
        <w:rPr>
          <w:sz w:val="28"/>
          <w:szCs w:val="28"/>
        </w:rPr>
        <w:t>Направления работы учителя в рамках программы: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>Ценностно-ориентировочная деятельность</w:t>
      </w:r>
      <w:r w:rsidRPr="00E11622">
        <w:rPr>
          <w:sz w:val="28"/>
          <w:szCs w:val="28"/>
        </w:rPr>
        <w:t>: встречи в литературной гостиной, игра “Символы России”, виртуальное путешествие “Если с другом вышел в путь”, серии классных часов “Чтобы человек не мешал человеку…” (современные принципы этикета), “Горжусь тобой, моя Россия” и т.д. Воспитание гражданственности и патриотизма осуществляется через организацию встреч с ветеранами военной службы.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E11622">
        <w:rPr>
          <w:b/>
          <w:sz w:val="28"/>
          <w:szCs w:val="28"/>
        </w:rPr>
        <w:t>Общественно-полезная и трудовая деятельность</w:t>
      </w:r>
      <w:r w:rsidRPr="00E11622">
        <w:rPr>
          <w:sz w:val="28"/>
          <w:szCs w:val="28"/>
        </w:rPr>
        <w:t>: дежурство по классу, серии классных часов “Труд и призвание”, “В мире профессий”, выставки технического творчества, неделя ремесел, посещение промышленных предприятий и т.д.</w:t>
      </w:r>
    </w:p>
    <w:p w:rsidR="00DC06B4" w:rsidRPr="00E11622" w:rsidRDefault="00DC06B4" w:rsidP="00DC06B4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11622">
        <w:rPr>
          <w:b/>
          <w:sz w:val="28"/>
          <w:szCs w:val="28"/>
        </w:rPr>
        <w:t>Художественно-творческая деятельность</w:t>
      </w:r>
      <w:r w:rsidRPr="00E11622">
        <w:rPr>
          <w:sz w:val="28"/>
          <w:szCs w:val="28"/>
        </w:rPr>
        <w:t>: организация и проведение праздников  “Осенний бал”, “Новогодний карнавал”, “Весенние забавы”, посещение театров, т.д. Обеспечение условий для художественно-творческой деятельности  детей осуществляется через активное сотрудничество с библиотекой семейного чтения, которое способствует развитию навыков креативной деятельности, воспитанию любви к родному краю, историческому наследию, культуре своего народа.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  <w:r w:rsidRPr="00E11622">
        <w:rPr>
          <w:sz w:val="28"/>
          <w:szCs w:val="28"/>
        </w:rPr>
        <w:lastRenderedPageBreak/>
        <w:t>Приложении 5.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center"/>
        <w:outlineLvl w:val="0"/>
        <w:rPr>
          <w:b/>
          <w:color w:val="000000"/>
          <w:sz w:val="28"/>
          <w:szCs w:val="28"/>
        </w:rPr>
      </w:pPr>
      <w:r w:rsidRPr="00E11622">
        <w:rPr>
          <w:b/>
          <w:color w:val="000000"/>
          <w:sz w:val="28"/>
          <w:szCs w:val="28"/>
        </w:rPr>
        <w:t>Программа здорового образа жизни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both"/>
        <w:rPr>
          <w:color w:val="000000"/>
          <w:sz w:val="28"/>
          <w:szCs w:val="28"/>
        </w:rPr>
      </w:pPr>
      <w:r w:rsidRPr="00E11622">
        <w:rPr>
          <w:color w:val="000000"/>
          <w:sz w:val="28"/>
          <w:szCs w:val="28"/>
        </w:rPr>
        <w:t>Здоровье - важнейшая характеристика развития ребенка на протяжении школьного детства, создание условий для  формирования здорового образа жизни школьника – одна их задач образовательного учреждения.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both"/>
        <w:rPr>
          <w:color w:val="000000"/>
          <w:sz w:val="28"/>
          <w:szCs w:val="28"/>
        </w:rPr>
      </w:pPr>
      <w:r w:rsidRPr="00E11622">
        <w:rPr>
          <w:color w:val="000000"/>
          <w:sz w:val="28"/>
          <w:szCs w:val="28"/>
        </w:rPr>
        <w:t>Программа ЗОЖ включает в себя следующие  направления: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both"/>
        <w:rPr>
          <w:color w:val="000000"/>
          <w:sz w:val="28"/>
          <w:szCs w:val="28"/>
        </w:rPr>
      </w:pPr>
      <w:r w:rsidRPr="00E11622">
        <w:rPr>
          <w:color w:val="000000"/>
          <w:sz w:val="28"/>
          <w:szCs w:val="28"/>
        </w:rPr>
        <w:t>1. Диагностика здоровья учащихся: группы здоровья, группы по физкультуре, заболевания, пропуски по болезни (всего и на 1 ученика).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rPr>
          <w:color w:val="000000"/>
          <w:sz w:val="28"/>
          <w:szCs w:val="28"/>
        </w:rPr>
      </w:pPr>
      <w:r w:rsidRPr="00E11622">
        <w:rPr>
          <w:color w:val="000000"/>
          <w:sz w:val="28"/>
          <w:szCs w:val="28"/>
        </w:rPr>
        <w:t>2. Контроль за соблюдением санитарно-гигиенических норм.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both"/>
        <w:rPr>
          <w:color w:val="000000"/>
          <w:sz w:val="28"/>
          <w:szCs w:val="28"/>
          <w:lang w:val="be-BY"/>
        </w:rPr>
      </w:pPr>
      <w:r w:rsidRPr="00E11622">
        <w:rPr>
          <w:color w:val="000000"/>
          <w:sz w:val="28"/>
          <w:szCs w:val="28"/>
          <w:lang w:val="be-BY"/>
        </w:rPr>
        <w:t>3. Наличие эмоциональных разрядок, физкультурных минуток и пауз, гимнастик для глаз, актуализация двигательной активности школьников, направленная на оздоровление организма средствами физической культуры и обеспечивающая активный отдых учащихся. На особом контроле у администрации находится проведение контрольных работ в соотношении с графиком. Составление расписания с учётом динамики физиологических функций и умственной работоспособности школьников на протяжении учебного дня и недели.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both"/>
        <w:rPr>
          <w:color w:val="000000"/>
          <w:sz w:val="28"/>
          <w:szCs w:val="28"/>
          <w:lang w:val="be-BY"/>
        </w:rPr>
      </w:pPr>
      <w:r w:rsidRPr="00E11622">
        <w:rPr>
          <w:color w:val="000000"/>
          <w:sz w:val="28"/>
          <w:szCs w:val="28"/>
          <w:lang w:val="be-BY"/>
        </w:rPr>
        <w:t xml:space="preserve">4. Создание благоприятного психологического климата: внимание к ребёнку со стороны взрослых, доброжелательные взаимоотношения со сверстниками.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both"/>
        <w:rPr>
          <w:color w:val="000000"/>
          <w:sz w:val="28"/>
          <w:szCs w:val="28"/>
          <w:lang w:val="be-BY"/>
        </w:rPr>
      </w:pPr>
      <w:r w:rsidRPr="00E11622">
        <w:rPr>
          <w:color w:val="000000"/>
          <w:sz w:val="28"/>
          <w:szCs w:val="28"/>
          <w:lang w:val="be-BY"/>
        </w:rPr>
        <w:t xml:space="preserve">5. Проведение психолого-педагогических консилиумов, решения которых направлено на  выбор образовательного маршрута, оптимизирующего  нагрузки на ребенка.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539"/>
        <w:jc w:val="both"/>
        <w:rPr>
          <w:color w:val="000000"/>
          <w:sz w:val="28"/>
          <w:szCs w:val="28"/>
          <w:lang w:val="be-BY"/>
        </w:rPr>
      </w:pPr>
      <w:r w:rsidRPr="00E11622">
        <w:rPr>
          <w:color w:val="000000"/>
          <w:sz w:val="28"/>
          <w:szCs w:val="28"/>
          <w:lang w:val="be-BY"/>
        </w:rPr>
        <w:t>Для организации физкультурно-оздоровленческой и спортивной работы в школе функцианирует  спортивный зал.</w:t>
      </w: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right"/>
        <w:rPr>
          <w:sz w:val="28"/>
          <w:szCs w:val="28"/>
        </w:rPr>
      </w:pPr>
      <w:r w:rsidRPr="00E11622">
        <w:rPr>
          <w:sz w:val="28"/>
          <w:szCs w:val="28"/>
        </w:rPr>
        <w:lastRenderedPageBreak/>
        <w:t>Приложение 6.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426"/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Основные термины, используемые в программе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10" w:firstLine="720"/>
        <w:jc w:val="both"/>
        <w:rPr>
          <w:i/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Ключевые компетенции </w:t>
      </w:r>
      <w:r w:rsidRPr="00E11622">
        <w:rPr>
          <w:sz w:val="28"/>
          <w:szCs w:val="28"/>
        </w:rPr>
        <w:t xml:space="preserve">- совокупность знаний, умений, мотивации и ценностей, обеспечивающих успешное решение часто встречаемых проблем повседневной жизнедеятельности современного человека.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spacing w:before="5"/>
        <w:ind w:firstLine="720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Самоопределение </w:t>
      </w:r>
      <w:r w:rsidRPr="00E11622">
        <w:rPr>
          <w:sz w:val="28"/>
          <w:szCs w:val="28"/>
        </w:rPr>
        <w:t>- процесс, включающий: осознание требований общества к поведению личности в типичных жизненных ситуациях; принятие этих требований в качестве ориентиров действий; выявление индивидуальных задатков и способностей, на основе которых достигаются успехи в учебной и внеучебной деятельности; овладение принятыми в обществе способами реализации личностного потенциала в разнообразных видах деятельности.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10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Универсальные учебные действия </w:t>
      </w:r>
      <w:r w:rsidRPr="00E11622">
        <w:rPr>
          <w:sz w:val="28"/>
          <w:szCs w:val="28"/>
        </w:rPr>
        <w:t>- совокупность способов действия учащегося (а также связанных с ними навыков учебной работы), обеспечивающих в процессе учебы успешное приобретение знаний и умений, определяющих его развитие и саморазвитие в трудовой, общественной, семейно-бытовой, досуговой деятельности.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20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Основная образовательная программа </w:t>
      </w:r>
      <w:r w:rsidRPr="00E11622">
        <w:rPr>
          <w:sz w:val="28"/>
          <w:szCs w:val="28"/>
        </w:rPr>
        <w:t xml:space="preserve">- документ, раскрывающий основные цели, содержание, методы организации образовательного процесса, совокупность условий его успешного осуществления, исходя из требований современного социокультурного развития страны, отдельных регионов, интересов семьи и самих обучающихся. 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right="5" w:firstLine="720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Образовательная область </w:t>
      </w:r>
      <w:r w:rsidRPr="00E11622">
        <w:rPr>
          <w:sz w:val="28"/>
          <w:szCs w:val="28"/>
        </w:rPr>
        <w:t>- совокупность дисциплин, курсов, модулей учебного плана основной образовательной программы, обеспечивающих усвоение комплекса схожих по содержанию знаний, умений, компетентностей и социального опыта в определенной сфере познания и преобразования человеком природного и социального мира.</w:t>
      </w:r>
    </w:p>
    <w:p w:rsidR="00DC06B4" w:rsidRPr="00E11622" w:rsidRDefault="00DC06B4" w:rsidP="00DC06B4">
      <w:pPr>
        <w:shd w:val="clear" w:color="auto" w:fill="FFFFFF"/>
        <w:tabs>
          <w:tab w:val="left" w:pos="360"/>
          <w:tab w:val="left" w:pos="540"/>
        </w:tabs>
        <w:ind w:firstLine="715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Индивидуальная образовательная траектория (программа) ученика </w:t>
      </w:r>
      <w:r w:rsidRPr="00E11622">
        <w:rPr>
          <w:sz w:val="28"/>
          <w:szCs w:val="28"/>
        </w:rPr>
        <w:t xml:space="preserve">-персональный путь выявления и развития задатков и способностей отдельных учащихся, их соотнесения с требованиями, предъявляемыми современной жизнью к личности при выборе жизненных ориентиров, вариантов получения начального образования и успешной самореализации в учебной и внеучебной деятельности. 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b/>
          <w:bCs/>
          <w:sz w:val="28"/>
          <w:szCs w:val="28"/>
        </w:rPr>
        <w:t xml:space="preserve">Планируемые результаты освоения образовательных программ </w:t>
      </w:r>
      <w:r w:rsidRPr="00E11622">
        <w:rPr>
          <w:sz w:val="28"/>
          <w:szCs w:val="28"/>
        </w:rPr>
        <w:t>- система конкретных показателях достижений учащихся во всех видах учебной и внеучебной деятельности, обеспечивающих их успешную подготовку к обучению в системе основного и полного общего образования.</w:t>
      </w: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right"/>
        <w:rPr>
          <w:sz w:val="28"/>
          <w:szCs w:val="28"/>
        </w:rPr>
      </w:pPr>
      <w:r w:rsidRPr="00E11622">
        <w:rPr>
          <w:sz w:val="28"/>
          <w:szCs w:val="28"/>
        </w:rPr>
        <w:lastRenderedPageBreak/>
        <w:t>Приложение 7.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10"/>
        <w:jc w:val="center"/>
        <w:outlineLvl w:val="0"/>
        <w:rPr>
          <w:b/>
          <w:sz w:val="28"/>
          <w:szCs w:val="28"/>
        </w:rPr>
      </w:pPr>
      <w:r w:rsidRPr="00E11622">
        <w:rPr>
          <w:b/>
          <w:sz w:val="28"/>
          <w:szCs w:val="28"/>
        </w:rPr>
        <w:t>Уровни диагностики творческой самореализации детей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10"/>
        <w:jc w:val="both"/>
        <w:rPr>
          <w:sz w:val="28"/>
          <w:szCs w:val="28"/>
        </w:rPr>
      </w:pPr>
      <w:r w:rsidRPr="00E11622">
        <w:rPr>
          <w:sz w:val="28"/>
          <w:szCs w:val="28"/>
        </w:rPr>
        <w:t>Для диагностики творческой самореализации детей рассматриваем следующие ее уровни: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912"/>
        </w:tabs>
        <w:ind w:firstLine="715"/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 xml:space="preserve">высокий, </w:t>
      </w:r>
      <w:r w:rsidRPr="00E11622">
        <w:rPr>
          <w:sz w:val="28"/>
          <w:szCs w:val="28"/>
        </w:rPr>
        <w:t>характеризующийся устойчивым интересом и самостоятельностью ребенка в решении творческих задач, проявление инициативы, адекватной самооценкой результатов творческой деятельности, умение согласовывать свои действия с другими детьми в условиях коллективного выполнения творческих заданий;</w:t>
      </w:r>
    </w:p>
    <w:p w:rsidR="00DC06B4" w:rsidRPr="00E11622" w:rsidRDefault="00DC06B4" w:rsidP="00DC06B4">
      <w:pPr>
        <w:tabs>
          <w:tab w:val="left" w:pos="360"/>
          <w:tab w:val="left" w:pos="540"/>
          <w:tab w:val="left" w:pos="912"/>
        </w:tabs>
        <w:ind w:firstLine="715"/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 xml:space="preserve">средний, </w:t>
      </w:r>
      <w:r w:rsidRPr="00E11622">
        <w:rPr>
          <w:sz w:val="28"/>
          <w:szCs w:val="28"/>
        </w:rPr>
        <w:t>проявляющийся в эпизодической инициативности, неустойчивом интересе к решению творческих задач, завышенной или заниженной самооценке, в недостаточной сформированности умений действовать согласовано с другими детьми в процессе выполнения творческих заданий;</w:t>
      </w:r>
    </w:p>
    <w:p w:rsidR="00DC06B4" w:rsidRPr="00E11622" w:rsidRDefault="00DC06B4" w:rsidP="00DC06B4">
      <w:pPr>
        <w:tabs>
          <w:tab w:val="left" w:pos="360"/>
          <w:tab w:val="left" w:pos="540"/>
        </w:tabs>
        <w:ind w:firstLine="708"/>
        <w:jc w:val="both"/>
        <w:rPr>
          <w:sz w:val="28"/>
          <w:szCs w:val="28"/>
        </w:rPr>
      </w:pPr>
      <w:r w:rsidRPr="00E11622">
        <w:rPr>
          <w:i/>
          <w:sz w:val="28"/>
          <w:szCs w:val="28"/>
        </w:rPr>
        <w:t xml:space="preserve">низкий, </w:t>
      </w:r>
      <w:r w:rsidRPr="00E11622">
        <w:rPr>
          <w:sz w:val="28"/>
          <w:szCs w:val="28"/>
        </w:rPr>
        <w:t xml:space="preserve">характерный для детей, у которых отсутствуют собственные творческие </w:t>
      </w:r>
      <w:r w:rsidRPr="00E11622">
        <w:rPr>
          <w:spacing w:val="-1"/>
          <w:sz w:val="28"/>
          <w:szCs w:val="28"/>
        </w:rPr>
        <w:t xml:space="preserve">инициативы, наблюдаются избегание самостоятельных решений, ориентация на образец и помощь </w:t>
      </w:r>
      <w:r w:rsidRPr="00E11622">
        <w:rPr>
          <w:sz w:val="28"/>
          <w:szCs w:val="28"/>
        </w:rPr>
        <w:t>взрослого, возникают трудности в установлении межличностных отношений при создании совместных творческих продуктов, выражена заниженная самооценка.</w:t>
      </w:r>
    </w:p>
    <w:p w:rsidR="00DC06B4" w:rsidRPr="00E11622" w:rsidRDefault="00DC06B4" w:rsidP="00DC06B4">
      <w:pPr>
        <w:rPr>
          <w:sz w:val="28"/>
          <w:szCs w:val="28"/>
        </w:rPr>
      </w:pPr>
    </w:p>
    <w:p w:rsidR="00C3232D" w:rsidRPr="00DC06B4" w:rsidRDefault="00C3232D"/>
    <w:sectPr w:rsidR="00C3232D" w:rsidRPr="00DC06B4" w:rsidSect="00821D34">
      <w:headerReference w:type="even" r:id="rId5"/>
      <w:headerReference w:type="default" r:id="rId6"/>
      <w:pgSz w:w="11906" w:h="16838"/>
      <w:pgMar w:top="709" w:right="851" w:bottom="1134" w:left="993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MT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TimesNewRomanPSMT">
    <w:altName w:val="Arial Unicode MS"/>
    <w:charset w:val="8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C4" w:rsidRDefault="00DC06B4" w:rsidP="004920F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22AC4" w:rsidRDefault="00DC06B4" w:rsidP="004920F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C4" w:rsidRDefault="00DC06B4" w:rsidP="004920F5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"/>
      </w:rPr>
    </w:lvl>
  </w:abstractNum>
  <w:abstractNum w:abstractNumId="1">
    <w:nsid w:val="008101DA"/>
    <w:multiLevelType w:val="hybridMultilevel"/>
    <w:tmpl w:val="9E2C96A2"/>
    <w:lvl w:ilvl="0" w:tplc="CA3E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39EA"/>
    <w:multiLevelType w:val="hybridMultilevel"/>
    <w:tmpl w:val="0D0CC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E2C27"/>
    <w:multiLevelType w:val="hybridMultilevel"/>
    <w:tmpl w:val="D3946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440767"/>
    <w:multiLevelType w:val="hybridMultilevel"/>
    <w:tmpl w:val="E8FA77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5">
    <w:nsid w:val="44727F03"/>
    <w:multiLevelType w:val="hybridMultilevel"/>
    <w:tmpl w:val="88EC2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56C54"/>
    <w:multiLevelType w:val="hybridMultilevel"/>
    <w:tmpl w:val="5C78C64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56B47808"/>
    <w:multiLevelType w:val="hybridMultilevel"/>
    <w:tmpl w:val="2A4E741E"/>
    <w:lvl w:ilvl="0" w:tplc="CA3E3B70"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E85AF6"/>
    <w:multiLevelType w:val="hybridMultilevel"/>
    <w:tmpl w:val="A84C1180"/>
    <w:lvl w:ilvl="0" w:tplc="CA3E3B7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3B6D5F"/>
    <w:multiLevelType w:val="hybridMultilevel"/>
    <w:tmpl w:val="9B56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AC13F4"/>
    <w:multiLevelType w:val="hybridMultilevel"/>
    <w:tmpl w:val="45CAA3AA"/>
    <w:lvl w:ilvl="0" w:tplc="CA3E3B7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06B4"/>
    <w:rsid w:val="00C3232D"/>
    <w:rsid w:val="00DC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B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DC06B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C06B4"/>
    <w:rPr>
      <w:rFonts w:ascii="Times New Roman" w:eastAsia="Arial Unicode MS" w:hAnsi="Times New Roman" w:cs="Times New Roman"/>
      <w:kern w:val="1"/>
      <w:sz w:val="24"/>
      <w:szCs w:val="24"/>
    </w:rPr>
  </w:style>
  <w:style w:type="table" w:styleId="a5">
    <w:name w:val="Table Grid"/>
    <w:basedOn w:val="a1"/>
    <w:rsid w:val="00DC0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DC06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C06B4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a8">
    <w:name w:val="page number"/>
    <w:basedOn w:val="a0"/>
    <w:rsid w:val="00DC06B4"/>
  </w:style>
  <w:style w:type="paragraph" w:styleId="a9">
    <w:name w:val="List Paragraph"/>
    <w:basedOn w:val="a"/>
    <w:uiPriority w:val="34"/>
    <w:qFormat/>
    <w:rsid w:val="00DC06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7795</Words>
  <Characters>44438</Characters>
  <Application>Microsoft Office Word</Application>
  <DocSecurity>0</DocSecurity>
  <Lines>370</Lines>
  <Paragraphs>104</Paragraphs>
  <ScaleCrop>false</ScaleCrop>
  <Company>Microsoft</Company>
  <LinksUpToDate>false</LinksUpToDate>
  <CharactersWithSpaces>52129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salavat</dc:creator>
  <cp:lastModifiedBy>salavat</cp:lastModifiedBy>
  <cp:revision>1</cp:revision>
  <dcterms:created xsi:type="dcterms:W3CDTF">2011-09-20T16:15:00Z</dcterms:created>
  <dcterms:modified xsi:type="dcterms:W3CDTF">2011-09-20T16:15:00Z</dcterms:modified>
</cp:coreProperties>
</file>